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F4335">
      <w:pPr>
        <w:pStyle w:val="printredaction-line"/>
        <w:divId w:val="1785147463"/>
        <w:rPr>
          <w:rFonts w:ascii="Georgia" w:hAnsi="Georgia"/>
        </w:rPr>
      </w:pPr>
      <w:r>
        <w:rPr>
          <w:rStyle w:val="in-future"/>
          <w:rFonts w:ascii="Georgia" w:hAnsi="Georgia"/>
        </w:rPr>
        <w:t>Редакция вступает в силу 1 мар 2022</w:t>
      </w:r>
    </w:p>
    <w:p w:rsidR="00000000" w:rsidRDefault="00FF4335">
      <w:pPr>
        <w:divId w:val="649406912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Приказ Минтруда России от 29.10.2021 № 776н</w:t>
      </w:r>
    </w:p>
    <w:p w:rsidR="00000000" w:rsidRDefault="00FF4335">
      <w:pPr>
        <w:pStyle w:val="2"/>
        <w:divId w:val="1785147463"/>
        <w:rPr>
          <w:rFonts w:ascii="Georgia" w:eastAsia="Times New Roman" w:hAnsi="Georgia"/>
        </w:rPr>
      </w:pPr>
      <w:r>
        <w:rPr>
          <w:rFonts w:ascii="Georgia" w:eastAsia="Times New Roman" w:hAnsi="Georgia"/>
        </w:rPr>
        <w:t>Об утверждении Примерного положения о системе управления охраной труда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 соответствии с частью третьей</w:t>
      </w:r>
      <w:r>
        <w:rPr>
          <w:rFonts w:ascii="Georgia" w:hAnsi="Georgia"/>
        </w:rPr>
        <w:t xml:space="preserve"> </w:t>
      </w:r>
      <w:hyperlink r:id="rId4" w:anchor="/document/99/901807664/XA00M6G2N3/" w:history="1">
        <w:r>
          <w:rPr>
            <w:rStyle w:val="a4"/>
            <w:rFonts w:ascii="Georgia" w:hAnsi="Georgia"/>
          </w:rPr>
          <w:t>статьи 217 Трудового кодекса Российской Федерации</w:t>
        </w:r>
      </w:hyperlink>
      <w:r>
        <w:rPr>
          <w:rFonts w:ascii="Georgia" w:hAnsi="Georgia"/>
        </w:rPr>
        <w:t xml:space="preserve"> (Собрание законодательства Российской Федерации, 2002, № 1, ст.3; 2021, № 27, ст.5139) и</w:t>
      </w:r>
      <w:r>
        <w:rPr>
          <w:rFonts w:ascii="Georgia" w:hAnsi="Georgia"/>
        </w:rPr>
        <w:t xml:space="preserve"> </w:t>
      </w:r>
      <w:hyperlink r:id="rId5" w:anchor="/document/99/902353905/XA00MH02OE/" w:history="1">
        <w:r>
          <w:rPr>
            <w:rStyle w:val="a4"/>
            <w:rFonts w:ascii="Georgia" w:hAnsi="Georgia"/>
          </w:rPr>
          <w:t>подпунктом 5.2.16 (6) пункта 5 Положения о Министерстве труда и социальной защиты Российской Федерации</w:t>
        </w:r>
      </w:hyperlink>
      <w:r>
        <w:rPr>
          <w:rFonts w:ascii="Georgia" w:hAnsi="Georgia"/>
        </w:rPr>
        <w:t>, утвержденного</w:t>
      </w:r>
      <w:r>
        <w:rPr>
          <w:rFonts w:ascii="Georgia" w:hAnsi="Georgia"/>
        </w:rPr>
        <w:t xml:space="preserve"> </w:t>
      </w:r>
      <w:hyperlink r:id="rId6" w:anchor="/document/99/902353905/XA00M1S2LR/" w:history="1">
        <w:r>
          <w:rPr>
            <w:rStyle w:val="a4"/>
            <w:rFonts w:ascii="Georgia" w:hAnsi="Georgia"/>
          </w:rPr>
          <w:t>постан</w:t>
        </w:r>
        <w:r>
          <w:rPr>
            <w:rStyle w:val="a4"/>
            <w:rFonts w:ascii="Georgia" w:hAnsi="Georgia"/>
          </w:rPr>
          <w:t>овлением Правительства Российской Федерации от 19 июня 2012 г. № 610</w:t>
        </w:r>
      </w:hyperlink>
      <w:r>
        <w:rPr>
          <w:rFonts w:ascii="Georgia" w:hAnsi="Georgia"/>
        </w:rPr>
        <w:t xml:space="preserve"> (Собрание законодательства Российской Федерации, 2012, № 26, ст.3528; 2021, № 42, ст.7120)</w:t>
      </w:r>
      <w:r>
        <w:rPr>
          <w:rFonts w:ascii="Georgia" w:hAnsi="Georgia"/>
        </w:rPr>
        <w:t>,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приказываю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1. Утвердить Примерное положение о системе управления охраной труда согласно </w:t>
      </w:r>
      <w:hyperlink r:id="rId7" w:anchor="/document/99/727092790/XA00LVA2M9/" w:tgtFrame="_self" w:history="1">
        <w:r>
          <w:rPr>
            <w:rStyle w:val="a4"/>
            <w:rFonts w:ascii="Georgia" w:hAnsi="Georgia"/>
          </w:rPr>
          <w:t>приложению</w:t>
        </w:r>
      </w:hyperlink>
      <w:r>
        <w:rPr>
          <w:rFonts w:ascii="Georgia" w:hAnsi="Georgia"/>
        </w:rPr>
        <w:t>.    </w:t>
      </w:r>
      <w:r>
        <w:rPr>
          <w:rFonts w:ascii="Georgia" w:hAnsi="Georgia"/>
        </w:rPr>
        <w:t> 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2. Признать утратившим силу</w:t>
      </w:r>
      <w:r>
        <w:rPr>
          <w:rFonts w:ascii="Georgia" w:hAnsi="Georgia"/>
        </w:rPr>
        <w:t xml:space="preserve"> </w:t>
      </w:r>
      <w:hyperlink r:id="rId8" w:anchor="/document/99/420376480/XA00M6G2N3/" w:history="1">
        <w:r>
          <w:rPr>
            <w:rStyle w:val="a4"/>
            <w:rFonts w:ascii="Georgia" w:hAnsi="Georgia"/>
          </w:rPr>
          <w:t>приказ Министерства труда и социальной з</w:t>
        </w:r>
        <w:r>
          <w:rPr>
            <w:rStyle w:val="a4"/>
            <w:rFonts w:ascii="Georgia" w:hAnsi="Georgia"/>
          </w:rPr>
          <w:t>ащиты Российской Федерации от 19 августа 2016 г. № 438н "Об утверждении Типового положения о системе управления охраной труда"</w:t>
        </w:r>
      </w:hyperlink>
      <w:r>
        <w:rPr>
          <w:rFonts w:ascii="Georgia" w:hAnsi="Georgia"/>
        </w:rPr>
        <w:t xml:space="preserve"> (зарегистрирован Министерством юстиции Российской Федерации 13 октября 2016 г., регистрационный № 44037)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3. Установить, что наст</w:t>
      </w:r>
      <w:r>
        <w:rPr>
          <w:rFonts w:ascii="Georgia" w:hAnsi="Georgia"/>
        </w:rPr>
        <w:t>оящий приказ вступает в силу с 1 марта 2022 г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divId w:val="1128668371"/>
        <w:rPr>
          <w:rFonts w:ascii="Georgia" w:hAnsi="Georgia"/>
        </w:rPr>
      </w:pPr>
      <w:r>
        <w:rPr>
          <w:rFonts w:ascii="Georgia" w:hAnsi="Georgia"/>
        </w:rPr>
        <w:t>Министр</w:t>
      </w:r>
      <w:r>
        <w:rPr>
          <w:rFonts w:ascii="Georgia" w:hAnsi="Georgia"/>
        </w:rPr>
        <w:br/>
      </w:r>
      <w:r>
        <w:rPr>
          <w:rFonts w:ascii="Georgia" w:hAnsi="Georgia"/>
        </w:rPr>
        <w:t>А.О.Котяков</w:t>
      </w:r>
      <w:r>
        <w:rPr>
          <w:rFonts w:ascii="Georgia" w:hAnsi="Georgia"/>
        </w:rPr>
        <w:t xml:space="preserve"> </w:t>
      </w:r>
    </w:p>
    <w:p w:rsidR="00000000" w:rsidRDefault="00FF4335">
      <w:pPr>
        <w:spacing w:after="223"/>
        <w:jc w:val="both"/>
        <w:divId w:val="1330912951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Зарегистрировано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в Министерстве юстиции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Российской Федерации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14 декабря 2021 года,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регистрационный № 6631</w:t>
      </w:r>
      <w:r>
        <w:rPr>
          <w:rFonts w:ascii="Helvetica" w:hAnsi="Helvetica" w:cs="Helvetica"/>
          <w:sz w:val="20"/>
          <w:szCs w:val="20"/>
        </w:rPr>
        <w:t>8</w:t>
      </w:r>
    </w:p>
    <w:p w:rsidR="00000000" w:rsidRDefault="00FF4335">
      <w:pPr>
        <w:pStyle w:val="align-right"/>
        <w:divId w:val="1434015912"/>
        <w:rPr>
          <w:rFonts w:ascii="Helvetica" w:hAnsi="Helvetica" w:cs="Helvetica"/>
          <w:sz w:val="20"/>
          <w:szCs w:val="20"/>
        </w:rPr>
      </w:pPr>
      <w:r>
        <w:rPr>
          <w:rFonts w:ascii="Helvetica" w:hAnsi="Helvetica" w:cs="Helvetica"/>
          <w:sz w:val="20"/>
          <w:szCs w:val="20"/>
        </w:rPr>
        <w:t>УТВЕРЖДЕНО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приказом Министерства труда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и социальной защиты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Российской Федерации</w:t>
      </w:r>
      <w:r>
        <w:rPr>
          <w:rFonts w:ascii="Helvetica" w:hAnsi="Helvetica" w:cs="Helvetica"/>
          <w:sz w:val="20"/>
          <w:szCs w:val="20"/>
        </w:rPr>
        <w:br/>
      </w:r>
      <w:r>
        <w:rPr>
          <w:rFonts w:ascii="Helvetica" w:hAnsi="Helvetica" w:cs="Helvetica"/>
          <w:sz w:val="20"/>
          <w:szCs w:val="20"/>
        </w:rPr>
        <w:t>о</w:t>
      </w:r>
      <w:r>
        <w:rPr>
          <w:rFonts w:ascii="Helvetica" w:hAnsi="Helvetica" w:cs="Helvetica"/>
          <w:sz w:val="20"/>
          <w:szCs w:val="20"/>
        </w:rPr>
        <w:t>т 29 октября 2021 года № 776н</w:t>
      </w:r>
      <w:r>
        <w:rPr>
          <w:rFonts w:ascii="Helvetica" w:hAnsi="Helvetica" w:cs="Helvetica"/>
          <w:sz w:val="20"/>
          <w:szCs w:val="20"/>
        </w:rPr>
        <w:t xml:space="preserve"> </w:t>
      </w:r>
    </w:p>
    <w:p w:rsidR="00000000" w:rsidRDefault="00FF4335">
      <w:pPr>
        <w:divId w:val="1077902422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ame"/>
          <w:rFonts w:ascii="Helvetica" w:eastAsia="Times New Roman" w:hAnsi="Helvetica" w:cs="Helvetica"/>
          <w:sz w:val="27"/>
          <w:szCs w:val="27"/>
        </w:rPr>
        <w:t>Примерное положение о системе управления охраной труд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а</w:t>
      </w:r>
    </w:p>
    <w:p w:rsidR="00000000" w:rsidRDefault="00FF4335">
      <w:pPr>
        <w:divId w:val="377703705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I.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Общие положени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я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1. Примерное положение о системе управления охраной труда (далее - Примерное положение) разработано в целях оказания содействия работодателям в соблюде</w:t>
      </w:r>
      <w:r>
        <w:rPr>
          <w:rFonts w:ascii="Georgia" w:hAnsi="Georgia"/>
        </w:rPr>
        <w:t>нии требований охраны труда</w:t>
      </w:r>
      <w:r>
        <w:rPr>
          <w:rFonts w:ascii="Georgia" w:hAnsi="Georgia"/>
          <w:noProof/>
        </w:rPr>
        <w:drawing>
          <wp:inline distT="0" distB="0" distL="0" distR="0">
            <wp:extent cx="85725" cy="219075"/>
            <wp:effectExtent l="19050" t="0" r="9525" b="0"/>
            <wp:docPr id="1" name="Рисунок 1" descr="https://budget.1otruda.ru/system/content/image/79/1/57414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udget.1otruda.ru/system/content/image/79/1/574142/"/>
                    <pic:cNvPicPr>
                      <a:picLocks noChangeAspect="1" noChangeArrowheads="1"/>
                    </pic:cNvPicPr>
                  </pic:nvPicPr>
                  <pic:blipFill>
                    <a:blip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 xml:space="preserve"> </w:t>
      </w:r>
      <w:r>
        <w:rPr>
          <w:rFonts w:ascii="Georgia" w:hAnsi="Georgia"/>
        </w:rPr>
        <w:t xml:space="preserve">посредством создания, внедрения и обеспечения функционирования системы управления охраной труда (далее - СУОТ) в организации, в разработке локальных нормативных актов, определяющих порядок функционирования СУОТ, в разработке мер, </w:t>
      </w:r>
      <w:r>
        <w:rPr>
          <w:rFonts w:ascii="Georgia" w:hAnsi="Georgia"/>
        </w:rPr>
        <w:lastRenderedPageBreak/>
        <w:t>направленных на создание б</w:t>
      </w:r>
      <w:r>
        <w:rPr>
          <w:rFonts w:ascii="Georgia" w:hAnsi="Georgia"/>
        </w:rPr>
        <w:t>езопасных условий труда, предотвращение производственного травматизма и профессиональной заболеваемости. Работодатель устанавливает структуру и порядок функционирования СУОТ в локальном нормативном акте, принимаемом с учетом Примерного положения</w:t>
      </w:r>
      <w:r>
        <w:rPr>
          <w:rFonts w:ascii="Georgia" w:hAnsi="Georgia"/>
        </w:rPr>
        <w:t>.</w:t>
      </w:r>
    </w:p>
    <w:p w:rsidR="00000000" w:rsidRDefault="00FF4335">
      <w:pPr>
        <w:divId w:val="189344622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85725" cy="219075"/>
            <wp:effectExtent l="19050" t="0" r="9525" b="0"/>
            <wp:docPr id="2" name="Рисунок 2" descr="https://budget.1otruda.ru/system/content/image/79/1/57414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udget.1otruda.ru/system/content/image/79/1/574142/"/>
                    <pic:cNvPicPr>
                      <a:picLocks noChangeAspect="1" noChangeArrowheads="1"/>
                    </pic:cNvPicPr>
                  </pic:nvPicPr>
                  <pic:blipFill>
                    <a:blip r:link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0" w:anchor="/document/99/901807664/XA00ME22NC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209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21,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2. СУОТ является неотъемлемой частью управленческой и (или) производственной системы работодателя</w:t>
      </w:r>
      <w:r>
        <w:rPr>
          <w:rFonts w:ascii="Georgia" w:hAnsi="Georgia"/>
        </w:rPr>
        <w:t>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СУОТ представляет собой единство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организационной структуры управления организации (согласно штатному расписанию), предусматривающей установление обязанн</w:t>
      </w:r>
      <w:r>
        <w:rPr>
          <w:rFonts w:ascii="Georgia" w:hAnsi="Georgia"/>
        </w:rPr>
        <w:t>остей и ответственности в области охраны труда на всех уровнях управления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мероприятий, обеспечивающих функционирование СУОТ и контроль за эффективностью работы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документированной информации, включающей локальные нормативные ак</w:t>
      </w:r>
      <w:r>
        <w:rPr>
          <w:rFonts w:ascii="Georgia" w:hAnsi="Georgia"/>
        </w:rPr>
        <w:t>ты, регламентирующие мероприятия СУОТ, организационно-распорядительные и контрольно-учетные документы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3. Создание и обеспечение функционирования СУОТ осуществляются работодателем с учетом специфики деятельности организации, принятых на себя обязательств п</w:t>
      </w:r>
      <w:r>
        <w:rPr>
          <w:rFonts w:ascii="Georgia" w:hAnsi="Georgia"/>
        </w:rPr>
        <w:t>о охране труда, содержащихся в международных, межгосударственных и национальных стандартах и руководствах, достижений современной науки и наилучших применимых практик по охране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4. Разработка и внедрение СУОТ обеспечивают достижение согласно политике</w:t>
      </w:r>
      <w:r>
        <w:rPr>
          <w:rFonts w:ascii="Georgia" w:hAnsi="Georgia"/>
        </w:rPr>
        <w:t xml:space="preserve"> (стратегии) организации в области охраны труда ожидаемых результатов в области улучшения условий и охраны труда, которые включают в себя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постоянное улучшение показателей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соблюдение законодательных и иных норм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в) достижение </w:t>
      </w:r>
      <w:r>
        <w:rPr>
          <w:rFonts w:ascii="Georgia" w:hAnsi="Georgia"/>
        </w:rPr>
        <w:t>целей в области охраны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5. СУОТ разрабатывается в целях исключения и (или) минимизации профессиональных рисков в области охраны труда и управления указанными рисками (выявления опасностей, оценки уровней и снижения уровней профессиональных рисков), н</w:t>
      </w:r>
      <w:r>
        <w:rPr>
          <w:rFonts w:ascii="Georgia" w:hAnsi="Georgia"/>
        </w:rPr>
        <w:t>аходящихся под управлением работодателя (руководителя организации), с учётом потребностей и ожиданий работников организации, а также других заинтересованных сторон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6. Положения СУОТ распространяются на всех работников, работающих у работодателя в соответс</w:t>
      </w:r>
      <w:r>
        <w:rPr>
          <w:rFonts w:ascii="Georgia" w:hAnsi="Georgia"/>
        </w:rPr>
        <w:t>твии с трудовым законодательством Российской Федерации. В рамках СУОТ учитывается деятельность на всех рабочих местах, во всех структурных подразделениях (филиалах, обособленных подразделениях, территориях, зданиях, сооружениях и других объектах) работодат</w:t>
      </w:r>
      <w:r>
        <w:rPr>
          <w:rFonts w:ascii="Georgia" w:hAnsi="Georgia"/>
        </w:rPr>
        <w:t>еля, находящихся в его ведении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7. Установленные СУОТ положения по безопасности, относящиеся к нахождению и перемещению по объектам работодателя, распространяются на всех лиц, находящихся на территории, в зданиях и сооружениях работодателя, в том числе для</w:t>
      </w:r>
      <w:r>
        <w:rPr>
          <w:rFonts w:ascii="Georgia" w:hAnsi="Georgia"/>
        </w:rPr>
        <w:t xml:space="preserve"> представителей органов надзора и контроля и работников подрядных организаций, допущенных к выполнению работ и осуществлению иной деятельности на территории и объектах работодателя в соответствии с требованиями применяемых у работодателя нормативных правов</w:t>
      </w:r>
      <w:r>
        <w:rPr>
          <w:rFonts w:ascii="Georgia" w:hAnsi="Georgia"/>
        </w:rPr>
        <w:t>ых актов. Указанные положения по безопасности СУОТ доводятся до перечисленных лиц при проведении вводных инструктажей и посредством включения необходимых для соблюдения положений СУОТ в договоры на выполнение подрядных работ</w:t>
      </w:r>
      <w:r>
        <w:rPr>
          <w:rFonts w:ascii="Georgia" w:hAnsi="Georgia"/>
        </w:rPr>
        <w:t>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В случае регулярного (не реже</w:t>
      </w:r>
      <w:r>
        <w:rPr>
          <w:rFonts w:ascii="Georgia" w:hAnsi="Georgia"/>
        </w:rPr>
        <w:t xml:space="preserve"> одного раза в год) заключения договора подряда, разрабатывается и утверждается распорядительным документом работодателя положение о допуске подрядных организаций к производству работ на территории работодателя, в котором будет указан необходимый перечень </w:t>
      </w:r>
      <w:r>
        <w:rPr>
          <w:rFonts w:ascii="Georgia" w:hAnsi="Georgia"/>
        </w:rPr>
        <w:t>документов, представляемых перед допуском к работам и правила организации таких работ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8. При определении состава соблюдаемых работодателем норм Примерного положения и их полноты учитываются наличие у работодателя рабочих мест с вредными и/или опасными усл</w:t>
      </w:r>
      <w:r>
        <w:rPr>
          <w:rFonts w:ascii="Georgia" w:hAnsi="Georgia"/>
        </w:rPr>
        <w:t>овиями труда, производственных процессов, содержащих опасности травмирования работников, а также результаты выявления (идентификации) опасностей и оценки уровней профессиональных рисков, связанных с этими опасностями</w:t>
      </w:r>
      <w:r>
        <w:rPr>
          <w:rFonts w:ascii="Georgia" w:hAnsi="Georgia"/>
        </w:rPr>
        <w:t>.</w:t>
      </w:r>
    </w:p>
    <w:p w:rsidR="00000000" w:rsidRDefault="00FF4335">
      <w:pPr>
        <w:divId w:val="503059100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II.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Разработка и внедрение СУО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Т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9. Политика (стратегия) в области охраны труда является</w:t>
      </w:r>
      <w:r>
        <w:rPr>
          <w:rFonts w:ascii="Georgia" w:hAnsi="Georgia"/>
        </w:rPr>
        <w:t>: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локальным актом или разделом локального акта работодателя, в котором излагаются цели и мероприятия, направленные на сохранение жизни и здоровья работников</w:t>
      </w:r>
      <w:r>
        <w:rPr>
          <w:rFonts w:ascii="Georgia" w:hAnsi="Georgia"/>
        </w:rPr>
        <w:t>;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публичной декларацией работодателя о наме</w:t>
      </w:r>
      <w:r>
        <w:rPr>
          <w:rFonts w:ascii="Georgia" w:hAnsi="Georgia"/>
        </w:rPr>
        <w:t>рении и гарантированном выполнении им государственных нормативных требований охраны труда и добровольно принятых на себя обязательств с учётом мнения выборного органа первичной профсоюзной организации или иного уполномоченного работниками органа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10. Полит</w:t>
      </w:r>
      <w:r>
        <w:rPr>
          <w:rFonts w:ascii="Georgia" w:hAnsi="Georgia"/>
        </w:rPr>
        <w:t>ика (стратегия) по охране труда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направлена на сохранение жизни и здоровья работников в процессе их трудовой деятельности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направлена на обеспечение безопасных условий труда, управление рисками производственного травматизма и профессиональной заболев</w:t>
      </w:r>
      <w:r>
        <w:rPr>
          <w:rFonts w:ascii="Georgia" w:hAnsi="Georgia"/>
        </w:rPr>
        <w:t>аемости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соответствует специфике экономической деятельности и организации работ у работодателя, особенностям профессиональных рисков и возможностям управления охраной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отражает цели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д) включает обязательства работодателя</w:t>
      </w:r>
      <w:r>
        <w:rPr>
          <w:rFonts w:ascii="Georgia" w:hAnsi="Georgia"/>
        </w:rPr>
        <w:t xml:space="preserve"> по устранению опасностей и снижению уровней профессиональных рисков на рабочих местах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е) включает обязательство работодателя совершенствовать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ж) учитывает мнение выборного органа первичной профсоюзной организации или иного уполномоченного работника</w:t>
      </w:r>
      <w:r>
        <w:rPr>
          <w:rFonts w:ascii="Georgia" w:hAnsi="Georgia"/>
        </w:rPr>
        <w:t>ми органа (при наличии)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11. Политику (стратегию) по охране труда рекомендуется оценивать на актуальность и соответствие стратегическим задачам по охране труда и пересматривать в рамках оценки эффективности функционирования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12. Работодателю рекоменду</w:t>
      </w:r>
      <w:r>
        <w:rPr>
          <w:rFonts w:ascii="Georgia" w:hAnsi="Georgia"/>
        </w:rPr>
        <w:t>ется обеспечивать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предоставление ответственным лицам соответствующих полномочий для осуществления функций (обязанностей) в рамках функционирования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документирование и доведение до сведения работников на всех уровнях управления организацией инфо</w:t>
      </w:r>
      <w:r>
        <w:rPr>
          <w:rFonts w:ascii="Georgia" w:hAnsi="Georgia"/>
        </w:rPr>
        <w:t>рмации об ответственных лицах и их полномочиях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13. Работодателю рекомендуется назначить работников, ответственных за соблюдение требований охраны труда, с предоставлением им необходимых полномочий для осуществления взаимодействия с ответственными лицами и</w:t>
      </w:r>
      <w:r>
        <w:rPr>
          <w:rFonts w:ascii="Georgia" w:hAnsi="Georgia"/>
        </w:rPr>
        <w:t xml:space="preserve"> непосредственно с работодателем в рамках функционирования СУОТ организации с учетом должностных и рабочих обязанностей. Данные полномочия рекомендуется доводить до сведения работников на всех уровнях управления организацией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14. Разработку, внедрение и по</w:t>
      </w:r>
      <w:r>
        <w:rPr>
          <w:rFonts w:ascii="Georgia" w:hAnsi="Georgia"/>
        </w:rPr>
        <w:t>ддержку процесса(ов) взаимодействия (консультаций) с работниками и их участия (а также, при их наличии, участия представителей работников) в разработке, планировании, внедрении мероприятий по улучшению условий и охраны труда рекомендуется обеспечивать в то</w:t>
      </w:r>
      <w:r>
        <w:rPr>
          <w:rFonts w:ascii="Georgia" w:hAnsi="Georgia"/>
        </w:rPr>
        <w:t>м числе с учетом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определения механизмов, времени и ресурсов для участия работников в обеспечении безопасности на своих рабочих местах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обеспечения своевременного доступа к четкой, понятной и актуальной информации по вопросам функционирования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</w:t>
      </w:r>
      <w:r>
        <w:rPr>
          <w:rFonts w:ascii="Georgia" w:hAnsi="Georgia"/>
        </w:rPr>
        <w:t>) определения и устранения (минимизации) препятствий для участия работников в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15. Управление охраной труда рекомендуется осуществлять при непосредственном участии работников и (или) уполномоченных ими представителей (представительных органов), в том </w:t>
      </w:r>
      <w:r>
        <w:rPr>
          <w:rFonts w:ascii="Georgia" w:hAnsi="Georgia"/>
        </w:rPr>
        <w:t>числе в рамках деятельности комитета (комиссии) по охране труда</w:t>
      </w:r>
      <w:r>
        <w:rPr>
          <w:rFonts w:ascii="Georgia" w:hAnsi="Georgia"/>
          <w:noProof/>
        </w:rPr>
        <w:drawing>
          <wp:inline distT="0" distB="0" distL="0" distR="0">
            <wp:extent cx="104775" cy="219075"/>
            <wp:effectExtent l="19050" t="0" r="9525" b="0"/>
            <wp:docPr id="3" name="Рисунок 3" descr="https://budget.1otruda.ru/system/content/image/79/1/57599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udget.1otruda.ru/system/content/image/79/1/575999/"/>
                    <pic:cNvPicPr>
                      <a:picLocks noChangeAspect="1" noChangeArrowheads="1"/>
                    </pic:cNvPicPr>
                  </pic:nvPicPr>
                  <pic:blipFill>
                    <a:blip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 xml:space="preserve"> работодателя (при наличии) или уполномоченных (доверенных) лиц по охране труда</w:t>
      </w:r>
      <w:r>
        <w:rPr>
          <w:rFonts w:ascii="Georgia" w:hAnsi="Georgia"/>
        </w:rPr>
        <w:t>.</w:t>
      </w:r>
    </w:p>
    <w:p w:rsidR="00000000" w:rsidRDefault="00FF4335">
      <w:pPr>
        <w:divId w:val="1857302380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19075"/>
            <wp:effectExtent l="19050" t="0" r="9525" b="0"/>
            <wp:docPr id="4" name="Рисунок 4" descr="https://budget.1otruda.ru/system/content/image/79/1/57599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udget.1otruda.ru/system/content/image/79/1/575999/"/>
                    <pic:cNvPicPr>
                      <a:picLocks noChangeAspect="1" noChangeArrowheads="1"/>
                    </pic:cNvPicPr>
                  </pic:nvPicPr>
                  <pic:blipFill>
                    <a:blip r:link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2" w:anchor="/document/99/901807664/XA00M9K2NH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224 Трудового кодекса Росси</w:t>
        </w:r>
        <w:r>
          <w:rPr>
            <w:rStyle w:val="a4"/>
            <w:rFonts w:ascii="Helvetica" w:eastAsia="Times New Roman" w:hAnsi="Helvetica" w:cs="Helvetica"/>
            <w:sz w:val="17"/>
            <w:szCs w:val="17"/>
          </w:rPr>
          <w:t>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21,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16. Для организации консультаций и взаимодействия в области охраны труда с работниками и заинтересованными сторонами на всех уровнях управления работодатель вправе реализовывать и поддерживать в работоспособном состоянии процессы, обеспечивающие участие ра</w:t>
      </w:r>
      <w:r>
        <w:rPr>
          <w:rFonts w:ascii="Georgia" w:hAnsi="Georgia"/>
        </w:rPr>
        <w:t>ботников или их уполномоченных представителей (при наличии) в разработке, планировании, обеспечении функционирования, оценке показателей функционирования и действиях по улучшению СУОТ</w:t>
      </w:r>
      <w:r>
        <w:rPr>
          <w:rFonts w:ascii="Georgia" w:hAnsi="Georgia"/>
        </w:rPr>
        <w:t>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 xml:space="preserve">В целях реализации механизмов консультаций и взаимодействия по охране </w:t>
      </w:r>
      <w:r>
        <w:rPr>
          <w:rFonts w:ascii="Georgia" w:hAnsi="Georgia"/>
        </w:rPr>
        <w:t>труда рекомендуется обеспечивать координацию и взаимодействие по охране труда с работниками и (или) их уполномоченными представителями по следующим вопросам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установление (определение) потребностей и ожиданий работников в рамках построения, развития и ф</w:t>
      </w:r>
      <w:r>
        <w:rPr>
          <w:rFonts w:ascii="Georgia" w:hAnsi="Georgia"/>
        </w:rPr>
        <w:t>ункционирования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установление целей в области охраны труда и планирование их достижения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выявление опасностей, оценка уровня профессиональных рисков и план мероприятий по управлению профессиональными рисками и улучшению условий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определ</w:t>
      </w:r>
      <w:r>
        <w:rPr>
          <w:rFonts w:ascii="Georgia" w:hAnsi="Georgia"/>
        </w:rPr>
        <w:t>ение и закрепление в действующих локальных нормативных актах работодателя функциональных (в том объеме, в котором это применимо) обязанностей, ответственности и полномочий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д) установление (определение) механизмов консультирования и </w:t>
      </w:r>
      <w:r>
        <w:rPr>
          <w:rFonts w:ascii="Georgia" w:hAnsi="Georgia"/>
        </w:rPr>
        <w:t>взаимодействия с работниками и (или) их уполномоченными представителями, а также их участия при обсуждении и решении вопросов по охране труда</w:t>
      </w:r>
      <w:r>
        <w:rPr>
          <w:rFonts w:ascii="Georgia" w:hAnsi="Georgia"/>
        </w:rPr>
        <w:t>.</w:t>
      </w:r>
    </w:p>
    <w:p w:rsidR="00000000" w:rsidRDefault="00FF4335">
      <w:pPr>
        <w:divId w:val="1638683886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III.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Планировани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е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17. При планировании СУОТ рекомендуется определять и принимать во внимание профессиональные риски, требующие принятия мер в целях предотвращения или уменьшения нежелательных последствий возможных нарушений положений СУОТ по безопасности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18. Управление про</w:t>
      </w:r>
      <w:r>
        <w:rPr>
          <w:rFonts w:ascii="Georgia" w:hAnsi="Georgia"/>
        </w:rPr>
        <w:t>фессиональными рисками представляет собой комплекс взаимосвязанных мероприятий и процедур, являющихся элементами системы управления охраной труда и включающих в себя выявление опасностей, оценку профессиональных рисков (далее - ОПР) и применение мер по сни</w:t>
      </w:r>
      <w:r>
        <w:rPr>
          <w:rFonts w:ascii="Georgia" w:hAnsi="Georgia"/>
        </w:rPr>
        <w:t>жению уровней профессиональных рисков или недопущению повышения их уровней, контроль и пересмотр выявленных профессиональных рисков</w:t>
      </w:r>
      <w:r>
        <w:rPr>
          <w:rFonts w:ascii="Georgia" w:hAnsi="Georgia"/>
          <w:noProof/>
        </w:rPr>
        <w:drawing>
          <wp:inline distT="0" distB="0" distL="0" distR="0">
            <wp:extent cx="104775" cy="219075"/>
            <wp:effectExtent l="19050" t="0" r="9525" b="0"/>
            <wp:docPr id="5" name="Рисунок 5" descr="https://budget.1otruda.ru/system/content/image/79/1/57632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budget.1otruda.ru/system/content/image/79/1/576323/"/>
                    <pic:cNvPicPr>
                      <a:picLocks noChangeAspect="1" noChangeArrowheads="1"/>
                    </pic:cNvPicPr>
                  </pic:nvPicPr>
                  <pic:blipFill>
                    <a:blip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1473214719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19075"/>
            <wp:effectExtent l="19050" t="0" r="9525" b="0"/>
            <wp:docPr id="6" name="Рисунок 6" descr="https://budget.1otruda.ru/system/content/image/79/1/576323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budget.1otruda.ru/system/content/image/79/1/576323/"/>
                    <pic:cNvPicPr>
                      <a:picLocks noChangeAspect="1" noChangeArrowheads="1"/>
                    </pic:cNvPicPr>
                  </pic:nvPicPr>
                  <pic:blipFill>
                    <a:blip r:link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4" w:anchor="/document/99/901807664/XA00ME22NC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209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21,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19. Выявление (идентификация</w:t>
      </w:r>
      <w:r>
        <w:rPr>
          <w:rFonts w:ascii="Georgia" w:hAnsi="Georgia"/>
        </w:rPr>
        <w:t>) опасностей, представляющих угрозу жизни и здоровью работников, и составление их перечня (реестра) рекомендуется проводить с учетом рекомендаций по классификации, обнаружению, распознаванию и описанию опасностей</w:t>
      </w:r>
      <w:r>
        <w:rPr>
          <w:rFonts w:ascii="Georgia" w:hAnsi="Georgia"/>
          <w:noProof/>
        </w:rPr>
        <w:drawing>
          <wp:inline distT="0" distB="0" distL="0" distR="0">
            <wp:extent cx="104775" cy="219075"/>
            <wp:effectExtent l="19050" t="0" r="9525" b="0"/>
            <wp:docPr id="7" name="Рисунок 7" descr="https://budget.1otruda.ru/system/content/image/79/1/57632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budget.1otruda.ru/system/content/image/79/1/576324/"/>
                    <pic:cNvPicPr>
                      <a:picLocks noChangeAspect="1" noChangeArrowheads="1"/>
                    </pic:cNvPicPr>
                  </pic:nvPicPr>
                  <pic:blipFill>
                    <a:blip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231820908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lastRenderedPageBreak/>
        <w:drawing>
          <wp:inline distT="0" distB="0" distL="0" distR="0">
            <wp:extent cx="104775" cy="219075"/>
            <wp:effectExtent l="19050" t="0" r="9525" b="0"/>
            <wp:docPr id="8" name="Рисунок 8" descr="https://budget.1otruda.ru/system/content/image/79/1/576324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budget.1otruda.ru/system/content/image/79/1/576324/"/>
                    <pic:cNvPicPr>
                      <a:picLocks noChangeAspect="1" noChangeArrowheads="1"/>
                    </pic:cNvPicPr>
                  </pic:nvPicPr>
                  <pic:blipFill>
                    <a:blip r:link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6" w:anchor="/document/99/901807664/XA00M782MO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218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21,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20. Анализ и упорядочивание всех вы</w:t>
      </w:r>
      <w:r>
        <w:rPr>
          <w:rFonts w:ascii="Georgia" w:hAnsi="Georgia"/>
        </w:rPr>
        <w:t>явленных опасностей рекомендуется осуществлять исходя из приоритета необходимости исключения, снижения или поддержания на приемлемом уровне создаваемых ими профессиональных рисков с учетом не только штатных (нормальных) условий своей деятельности, но и слу</w:t>
      </w:r>
      <w:r>
        <w:rPr>
          <w:rFonts w:ascii="Georgia" w:hAnsi="Georgia"/>
        </w:rPr>
        <w:t>чаев возможных отклонений в работе, в том числе связанных с возможными авариями и инцидентами на рабочих местах и подконтрольных работодателю объектах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21. Оценку уровня профессиональных рисков, связанных с выявленными опасностями, рекомендуется осуществля</w:t>
      </w:r>
      <w:r>
        <w:rPr>
          <w:rFonts w:ascii="Georgia" w:hAnsi="Georgia"/>
        </w:rPr>
        <w:t>ть для всех выявленных (идентифицированных) опасностей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22. Методы оценки уровня профессиональных рисков работодателю рекомендуется определять с учетом характера своей деятельности и рекомендаций по выбору методов оценки уровня профессиональных рисков</w:t>
      </w:r>
      <w:r>
        <w:rPr>
          <w:rFonts w:ascii="Georgia" w:hAnsi="Georgia"/>
          <w:noProof/>
        </w:rPr>
        <w:drawing>
          <wp:inline distT="0" distB="0" distL="0" distR="0">
            <wp:extent cx="104775" cy="200025"/>
            <wp:effectExtent l="19050" t="0" r="9525" b="0"/>
            <wp:docPr id="9" name="Рисунок 9" descr="https://budget.1otruda.ru/system/content/image/79/1/263259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budget.1otruda.ru/system/content/image/79/1/2632596/"/>
                    <pic:cNvPicPr>
                      <a:picLocks noChangeAspect="1" noChangeArrowheads="1"/>
                    </pic:cNvPicPr>
                  </pic:nvPicPr>
                  <pic:blipFill>
                    <a:blip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, выявленных (ид</w:t>
      </w:r>
      <w:r>
        <w:rPr>
          <w:rFonts w:ascii="Georgia" w:hAnsi="Georgia"/>
        </w:rPr>
        <w:t>ентифицированных) опасностей</w:t>
      </w:r>
      <w:r>
        <w:rPr>
          <w:rFonts w:ascii="Georgia" w:hAnsi="Georgia"/>
        </w:rPr>
        <w:t>.</w:t>
      </w:r>
    </w:p>
    <w:p w:rsidR="00000000" w:rsidRDefault="00FF4335">
      <w:pPr>
        <w:divId w:val="582034328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00025"/>
            <wp:effectExtent l="19050" t="0" r="9525" b="0"/>
            <wp:docPr id="10" name="Рисунок 10" descr="https://budget.1otruda.ru/system/content/image/79/1/2632596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budget.1otruda.ru/system/content/image/79/1/2632596/"/>
                    <pic:cNvPicPr>
                      <a:picLocks noChangeAspect="1" noChangeArrowheads="1"/>
                    </pic:cNvPicPr>
                  </pic:nvPicPr>
                  <pic:blipFill>
                    <a:blip r:link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18" w:anchor="/document/99/901807664/XA00M782MO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218 Трудового кодекса Росс</w:t>
        </w:r>
        <w:r>
          <w:rPr>
            <w:rStyle w:val="a4"/>
            <w:rFonts w:ascii="Helvetica" w:eastAsia="Times New Roman" w:hAnsi="Helvetica" w:cs="Helvetica"/>
            <w:sz w:val="17"/>
            <w:szCs w:val="17"/>
          </w:rPr>
          <w:t>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23. Допускается использование различных методов оценки уровня профессиональных рисков для разных процессов и операций с учетом специфики своей деятельности. Выбор метода и сложность процедуры оценки уровня профессиональных рисков осуществ</w:t>
      </w:r>
      <w:r>
        <w:rPr>
          <w:rFonts w:ascii="Georgia" w:hAnsi="Georgia"/>
        </w:rPr>
        <w:t>ляется по результатам выявленных опасностей, а также особенностями и сложностью производственных процессов, осуществляемых у работодателя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24. Допускается привлечение для выявления (идентификации) опасностей и оценки уровней профессиональных рисков независ</w:t>
      </w:r>
      <w:r>
        <w:rPr>
          <w:rFonts w:ascii="Georgia" w:hAnsi="Georgia"/>
        </w:rPr>
        <w:t>имую организацию, обладающую необходимой компетенцией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25. Работодатель обязан обеспечить систематическое выявление опасностей и профессиональных рисков, их регулярный анализ и оценку</w:t>
      </w:r>
      <w:r>
        <w:rPr>
          <w:rFonts w:ascii="Georgia" w:hAnsi="Georgia"/>
          <w:noProof/>
        </w:rPr>
        <w:drawing>
          <wp:inline distT="0" distB="0" distL="0" distR="0">
            <wp:extent cx="104775" cy="200025"/>
            <wp:effectExtent l="19050" t="0" r="9525" b="0"/>
            <wp:docPr id="11" name="Рисунок 11" descr="https://budget.1otruda.ru/system/content/image/79/1/263259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udget.1otruda.ru/system/content/image/79/1/2632597/"/>
                    <pic:cNvPicPr>
                      <a:picLocks noChangeAspect="1" noChangeArrowheads="1"/>
                    </pic:cNvPicPr>
                  </pic:nvPicPr>
                  <pic:blipFill>
                    <a:blip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240061848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00025"/>
            <wp:effectExtent l="19050" t="0" r="9525" b="0"/>
            <wp:docPr id="12" name="Рисунок 12" descr="https://budget.1otruda.ru/system/content/image/79/1/2632597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budget.1otruda.ru/system/content/image/79/1/2632597/"/>
                    <pic:cNvPicPr>
                      <a:picLocks noChangeAspect="1" noChangeArrowheads="1"/>
                    </pic:cNvPicPr>
                  </pic:nvPicPr>
                  <pic:blipFill>
                    <a:blip r:link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0" w:anchor="/document/99/901807664/XA00MCS2N5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214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</w:t>
      </w:r>
      <w:r>
        <w:rPr>
          <w:rStyle w:val="docnote-text"/>
          <w:rFonts w:ascii="Helvetica" w:eastAsia="Times New Roman" w:hAnsi="Helvetica" w:cs="Helvetica"/>
          <w:sz w:val="17"/>
          <w:szCs w:val="17"/>
        </w:rPr>
        <w:t>1, ст.3; 2021, № 27,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26. Меры управления профессиональными рисками (мероприятия по охране труда) направляются на исключение выявленных у работодателя опасностей или снижение уровня профессионального риска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27. Примерный перечень опасностей, их пр</w:t>
      </w:r>
      <w:r>
        <w:rPr>
          <w:rFonts w:ascii="Georgia" w:hAnsi="Georgia"/>
        </w:rPr>
        <w:t xml:space="preserve">ичин (источников), а также мер управления/контроля рисков приведен в </w:t>
      </w:r>
      <w:hyperlink r:id="rId21" w:anchor="/document/99/727092790/XA00MF02ND/" w:tgtFrame="_self" w:history="1">
        <w:r>
          <w:rPr>
            <w:rStyle w:val="a4"/>
            <w:rFonts w:ascii="Georgia" w:hAnsi="Georgia"/>
          </w:rPr>
          <w:t>приложении № 1</w:t>
        </w:r>
      </w:hyperlink>
      <w:r>
        <w:rPr>
          <w:rFonts w:ascii="Georgia" w:hAnsi="Georgia"/>
        </w:rPr>
        <w:t>. Работодатель вправе изменять перечень указанных опасностей или включать в нег</w:t>
      </w:r>
      <w:r>
        <w:rPr>
          <w:rFonts w:ascii="Georgia" w:hAnsi="Georgia"/>
        </w:rPr>
        <w:t>о дополнительные опасности, исходя из специфики своей деятельности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28. Относящиеся к деятельности работодателя государственные нормативные требования охраны труда учитываются при разработке, внедрении, поддержании и постоянном улучшении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29. Планиров</w:t>
      </w:r>
      <w:r>
        <w:rPr>
          <w:rFonts w:ascii="Georgia" w:hAnsi="Georgia"/>
        </w:rPr>
        <w:t>ание направлено на определение необходимого перечня мероприятий по охране труда, проводимых в рамках функционирования процессов (процедур)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30. В Плане мероприятий по охране труда организации рекомендуется указывать следующие примерные сведения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на</w:t>
      </w:r>
      <w:r>
        <w:rPr>
          <w:rFonts w:ascii="Georgia" w:hAnsi="Georgia"/>
        </w:rPr>
        <w:t>именование мероприятий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ожидаемый результат по каждому мероприятию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сроки реализации по каждому мероприятию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ответственные лица за реализацию мероприятий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д) выделяемые ресурсы и источники финансирования мероприятий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31. При составлении Плана меро</w:t>
      </w:r>
      <w:r>
        <w:rPr>
          <w:rFonts w:ascii="Georgia" w:hAnsi="Georgia"/>
        </w:rPr>
        <w:t>приятий по охране труда организации работодатель вправе руководствоваться примерным перечнем мероприятий по улучшению условий и охраны труда и снижению уровней профессиональных рисков</w:t>
      </w:r>
      <w:r>
        <w:rPr>
          <w:rFonts w:ascii="Georgia" w:hAnsi="Georgia"/>
          <w:noProof/>
        </w:rPr>
        <w:drawing>
          <wp:inline distT="0" distB="0" distL="0" distR="0">
            <wp:extent cx="104775" cy="200025"/>
            <wp:effectExtent l="19050" t="0" r="9525" b="0"/>
            <wp:docPr id="13" name="Рисунок 13" descr="https://budget.1otruda.ru/system/content/image/79/1/263259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budget.1otruda.ru/system/content/image/79/1/2632598/"/>
                    <pic:cNvPicPr>
                      <a:picLocks noChangeAspect="1" noChangeArrowheads="1"/>
                    </pic:cNvPicPr>
                  </pic:nvPicPr>
                  <pic:blipFill>
                    <a:blip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50661749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00025"/>
            <wp:effectExtent l="19050" t="0" r="9525" b="0"/>
            <wp:docPr id="14" name="Рисунок 14" descr="https://budget.1otruda.ru/system/content/image/79/1/2632598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budget.1otruda.ru/system/content/image/79/1/2632598/"/>
                    <pic:cNvPicPr>
                      <a:picLocks noChangeAspect="1" noChangeArrowheads="1"/>
                    </pic:cNvPicPr>
                  </pic:nvPicPr>
                  <pic:blipFill>
                    <a:blip r:link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3" w:anchor="/document/99/901807664/XA00MA42MN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225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</w:t>
      </w:r>
      <w:r>
        <w:rPr>
          <w:rStyle w:val="docnote-text"/>
          <w:rFonts w:ascii="Helvetica" w:eastAsia="Times New Roman" w:hAnsi="Helvetica" w:cs="Helvetica"/>
          <w:sz w:val="17"/>
          <w:szCs w:val="17"/>
        </w:rPr>
        <w:t>(Собрание законодательства Российской Федерации, 2002, № 1, ст.3; 2021, № 27,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32. Планирование мероприятий по охране труда учитывает изменения, которые влияют на функционирование СУОТ, включая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изменения в нормативных правовых актах, содержащи</w:t>
      </w:r>
      <w:r>
        <w:rPr>
          <w:rFonts w:ascii="Georgia" w:hAnsi="Georgia"/>
        </w:rPr>
        <w:t>х государственные нормативные требования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изменения в условиях труда работниках (результатах специальной оценки условий труда (СОУТ и ОПР)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внедрение новой продукции, услуг и процессов или изменение существующих продукции, услуг и процессов, сопровождающихся изменением расположения рабочих мест и производственной среды (здания и сооружения, оборудование, технологические процессы, инструмент</w:t>
      </w:r>
      <w:r>
        <w:rPr>
          <w:rFonts w:ascii="Georgia" w:hAnsi="Georgia"/>
        </w:rPr>
        <w:t>ы, материалы и сырье)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33. При планировании мероприятий по охране труда с целью достижения поставленных целей СУОТ наряду с государственными нормативными требованиями по охране труда рекомендуется учитывать имеющийся передовой опыт, финансовые, производств</w:t>
      </w:r>
      <w:r>
        <w:rPr>
          <w:rFonts w:ascii="Georgia" w:hAnsi="Georgia"/>
        </w:rPr>
        <w:t>енные (функциональные) возможности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34. Цели в области охраны труда устанавливаются для достижения конкретных результатов, согласующихся с Политикой (стратегией) по охране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35. Принятые цели по охране труда рекомендуется достигать путем реализации пр</w:t>
      </w:r>
      <w:r>
        <w:rPr>
          <w:rFonts w:ascii="Georgia" w:hAnsi="Georgia"/>
        </w:rPr>
        <w:t xml:space="preserve">оцедур и комплекса мероприятий, предусмотренных </w:t>
      </w:r>
      <w:hyperlink r:id="rId24" w:anchor="/document/99/727092790/XA00M6A2MF/" w:tgtFrame="_self" w:history="1">
        <w:r>
          <w:rPr>
            <w:rStyle w:val="a4"/>
            <w:rFonts w:ascii="Georgia" w:hAnsi="Georgia"/>
          </w:rPr>
          <w:t>главой II настоящего Примерного положения</w:t>
        </w:r>
      </w:hyperlink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 xml:space="preserve">36. Цели рекомендуется формулировать с учетом необходимости регулярной </w:t>
      </w:r>
      <w:r>
        <w:rPr>
          <w:rFonts w:ascii="Georgia" w:hAnsi="Georgia"/>
        </w:rPr>
        <w:t>оценки их достижения, в том числе, по возможности, на основе измеримых показателей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37. Количество целей по охране труда работодателю рекомендуется определять с учетом специфики его производственной деятельности, размера (численности работников, структурны</w:t>
      </w:r>
      <w:r>
        <w:rPr>
          <w:rFonts w:ascii="Georgia" w:hAnsi="Georgia"/>
        </w:rPr>
        <w:t>х подразделений), показателей по условиям труда и профессиональным рискам, наличия несчастных случаев и профессиональных заболеваний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38. При выборе целей в области охраны труда рекомендуется учитывать их характеристики, в том числе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возможность измерен</w:t>
      </w:r>
      <w:r>
        <w:rPr>
          <w:rFonts w:ascii="Georgia" w:hAnsi="Georgia"/>
        </w:rPr>
        <w:t>ия (если практически осуществимо) или оценки их достижения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возможность учета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1) применимых норм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2) результатов оценки рисков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3) результатов консультаций с работниками и, при их наличии, представителями работников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39. Работодатель, по необходимости,</w:t>
      </w:r>
      <w:r>
        <w:rPr>
          <w:rFonts w:ascii="Georgia" w:hAnsi="Georgia"/>
        </w:rPr>
        <w:t xml:space="preserve"> ежегодно пересматривает цели в области охраны труда, исходя из результатов оценки эффективности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40. При планировании достижения целей работодателю рекомендуется определять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необходимые ресурсы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ответственных лиц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сроки достижения целей (цел</w:t>
      </w:r>
      <w:r>
        <w:rPr>
          <w:rFonts w:ascii="Georgia" w:hAnsi="Georgia"/>
        </w:rPr>
        <w:t>и могут быть долгосрочными и краткосрочными)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способы и показатели оценки уровня достижения целей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д) влияние поставленных целей в области охраны труда на бизнес-процессы организации</w:t>
      </w:r>
      <w:r>
        <w:rPr>
          <w:rFonts w:ascii="Georgia" w:hAnsi="Georgia"/>
        </w:rPr>
        <w:t>.</w:t>
      </w:r>
    </w:p>
    <w:p w:rsidR="00000000" w:rsidRDefault="00FF4335">
      <w:pPr>
        <w:divId w:val="1210612851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IV.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Обеспечение функционирования СУО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Т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41. При планировании и реализац</w:t>
      </w:r>
      <w:r>
        <w:rPr>
          <w:rFonts w:ascii="Georgia" w:hAnsi="Georgia"/>
        </w:rPr>
        <w:t>ии мероприятий по охране труда с целью достижения поставленных целей СУОТ работодателю при соблюдении государственных нормативных требований охраны труда рекомендуется использовать передовой отечественный и зарубежный опыт работы по улучшению условий и охр</w:t>
      </w:r>
      <w:r>
        <w:rPr>
          <w:rFonts w:ascii="Georgia" w:hAnsi="Georgia"/>
        </w:rPr>
        <w:t>аны труда</w:t>
      </w:r>
      <w:r>
        <w:rPr>
          <w:rFonts w:ascii="Georgia" w:hAnsi="Georgia"/>
          <w:noProof/>
        </w:rPr>
        <w:drawing>
          <wp:inline distT="0" distB="0" distL="0" distR="0">
            <wp:extent cx="104775" cy="200025"/>
            <wp:effectExtent l="19050" t="0" r="9525" b="0"/>
            <wp:docPr id="15" name="Рисунок 15" descr="https://budget.1otruda.ru/system/content/image/79/1/263259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budget.1otruda.ru/system/content/image/79/1/2632599/"/>
                    <pic:cNvPicPr>
                      <a:picLocks noChangeAspect="1" noChangeArrowheads="1"/>
                    </pic:cNvPicPr>
                  </pic:nvPicPr>
                  <pic:blipFill>
                    <a:blip r:link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, свои финансовые, производственные (функциональные) возможности, а также учитывать возможные требования со стороны внешних заинтересованных сторон</w:t>
      </w:r>
      <w:r>
        <w:rPr>
          <w:rFonts w:ascii="Georgia" w:hAnsi="Georgia"/>
        </w:rPr>
        <w:t>.</w:t>
      </w:r>
    </w:p>
    <w:p w:rsidR="00000000" w:rsidRDefault="00FF4335">
      <w:pPr>
        <w:divId w:val="47531951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00025"/>
            <wp:effectExtent l="19050" t="0" r="9525" b="0"/>
            <wp:docPr id="16" name="Рисунок 16" descr="https://budget.1otruda.ru/system/content/image/79/1/2632599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budget.1otruda.ru/system/content/image/79/1/2632599/"/>
                    <pic:cNvPicPr>
                      <a:picLocks noChangeAspect="1" noChangeArrowheads="1"/>
                    </pic:cNvPicPr>
                  </pic:nvPicPr>
                  <pic:blipFill>
                    <a:blip r:link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6" w:anchor="/document/99/901807664/XA00MEK2NF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210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27,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42. Для обеспечения функционирования СУОТ работодателю рекомендуется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определять необходимые компетенции работников</w:t>
      </w:r>
      <w:r>
        <w:rPr>
          <w:rFonts w:ascii="Georgia" w:hAnsi="Georgia"/>
        </w:rPr>
        <w:t>, которые влияют или могут влиять на безопасность производственных процессов (включая положения профессиональных стандартов)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обеспечивать подготовку работников в области выявления опасностей при выполнении работ и реализации мер реагирования на их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в) </w:t>
      </w:r>
      <w:r>
        <w:rPr>
          <w:rFonts w:ascii="Georgia" w:hAnsi="Georgia"/>
        </w:rPr>
        <w:t>обеспечивать непрерывную подготовку и повышение квалификации работников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документировать информацию об обучении и повышении квалификации работников в области охраны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43. Организация процесса обучения и проверки знаний требов</w:t>
      </w:r>
      <w:r>
        <w:rPr>
          <w:rFonts w:ascii="Georgia" w:hAnsi="Georgia"/>
        </w:rPr>
        <w:t>аний охраны труда осуществляется работодателем в соответствии с нормами трудового законодательства</w:t>
      </w:r>
      <w:r>
        <w:rPr>
          <w:rFonts w:ascii="Georgia" w:hAnsi="Georgia"/>
          <w:noProof/>
        </w:rPr>
        <w:drawing>
          <wp:inline distT="0" distB="0" distL="0" distR="0">
            <wp:extent cx="104775" cy="200025"/>
            <wp:effectExtent l="19050" t="0" r="9525" b="0"/>
            <wp:docPr id="17" name="Рисунок 17" descr="https://budget.1otruda.ru/system/content/image/79/1/263260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budget.1otruda.ru/system/content/image/79/1/2632602/"/>
                    <pic:cNvPicPr>
                      <a:picLocks noChangeAspect="1" noChangeArrowheads="1"/>
                    </pic:cNvPicPr>
                  </pic:nvPicPr>
                  <pic:blipFill>
                    <a:blip r:link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503012998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04775" cy="200025"/>
            <wp:effectExtent l="19050" t="0" r="9525" b="0"/>
            <wp:docPr id="18" name="Рисунок 18" descr="https://budget.1otruda.ru/system/content/image/79/1/263260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budget.1otruda.ru/system/content/image/79/1/2632602/"/>
                    <pic:cNvPicPr>
                      <a:picLocks noChangeAspect="1" noChangeArrowheads="1"/>
                    </pic:cNvPicPr>
                  </pic:nvPicPr>
                  <pic:blipFill>
                    <a:blip r:link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28" w:anchor="/document/99/901807664/XA00RN82OT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219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27,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44. Рекомендуется информировать работников в рамках СУОТ:</w:t>
      </w:r>
      <w:r>
        <w:rPr>
          <w:rFonts w:ascii="Georgia" w:hAnsi="Georgia"/>
        </w:rPr>
        <w:t xml:space="preserve"> 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о политике и целях в области ох</w:t>
      </w:r>
      <w:r>
        <w:rPr>
          <w:rFonts w:ascii="Georgia" w:hAnsi="Georgia"/>
        </w:rPr>
        <w:t>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о системе стимулирования за соблюдение государственных нормативных требований охраны труда и об ответственности за их нарушение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о результатах расследования несчастных случаев на производстве и микротравм (микроповреждений)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об опаснос</w:t>
      </w:r>
      <w:r>
        <w:rPr>
          <w:rFonts w:ascii="Georgia" w:hAnsi="Georgia"/>
        </w:rPr>
        <w:t>тях и рисках на своих рабочих местах, а также разработанных в их отношении мерах управления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45. Порядок информирования работников и порядок взаимодействия с работниками работодателю (руководителю организации) рекомендуется установить с учетом специфики де</w:t>
      </w:r>
      <w:r>
        <w:rPr>
          <w:rFonts w:ascii="Georgia" w:hAnsi="Georgia"/>
        </w:rPr>
        <w:t>ятельности организации с учетом форм (способов) и рекомендаций по размещению работодателем информационных материалов в целях информирования работников об их трудовых правах, включая права на безопасные условия и охрану труда, и примерного перечня таких инф</w:t>
      </w:r>
      <w:r>
        <w:rPr>
          <w:rFonts w:ascii="Georgia" w:hAnsi="Georgia"/>
        </w:rPr>
        <w:t>ормационных материалов</w:t>
      </w:r>
      <w:r>
        <w:rPr>
          <w:rFonts w:ascii="Georgia" w:hAnsi="Georgia"/>
          <w:noProof/>
        </w:rPr>
        <w:drawing>
          <wp:inline distT="0" distB="0" distL="0" distR="0">
            <wp:extent cx="152400" cy="200025"/>
            <wp:effectExtent l="19050" t="0" r="0" b="0"/>
            <wp:docPr id="19" name="Рисунок 19" descr="https://budget.1otruda.ru/system/content/image/79/1/263260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budget.1otruda.ru/system/content/image/79/1/2632600/"/>
                    <pic:cNvPicPr>
                      <a:picLocks noChangeAspect="1" noChangeArrowheads="1"/>
                    </pic:cNvPicPr>
                  </pic:nvPicPr>
                  <pic:blipFill>
                    <a:blip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1376539539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52400" cy="200025"/>
            <wp:effectExtent l="19050" t="0" r="0" b="0"/>
            <wp:docPr id="20" name="Рисунок 20" descr="https://budget.1otruda.ru/system/content/image/79/1/2632600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budget.1otruda.ru/system/content/image/79/1/2632600/"/>
                    <pic:cNvPicPr>
                      <a:picLocks noChangeAspect="1" noChangeArrowheads="1"/>
                    </pic:cNvPicPr>
                  </pic:nvPicPr>
                  <pic:blipFill>
                    <a:blip r:link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docnote-text"/>
          <w:rFonts w:ascii="Helvetica" w:eastAsia="Times New Roman" w:hAnsi="Helvetica" w:cs="Helvetica"/>
          <w:sz w:val="17"/>
          <w:szCs w:val="17"/>
        </w:rPr>
        <w:t>Статья 216.2</w:t>
      </w:r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</w:t>
      </w:r>
      <w:hyperlink r:id="rId30" w:anchor="/document/99/901807664/XA00M6G2N3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27, ст.5139).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46. При информировании работников допускается </w:t>
      </w:r>
      <w:r>
        <w:rPr>
          <w:rFonts w:ascii="Georgia" w:hAnsi="Georgia"/>
        </w:rPr>
        <w:t>учитывать следующие формы доведения информации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включение соответствующих положений в трудовой договор работника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б) ознакомление работника с результатами специальной оценки условий труда и оценки профессиональных рисков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проведения совещаний, круглы</w:t>
      </w:r>
      <w:r>
        <w:rPr>
          <w:rFonts w:ascii="Georgia" w:hAnsi="Georgia"/>
        </w:rPr>
        <w:t>х столов, семинаров, конференций, встреч и переговоров заинтересованных сторон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изготовления и распространения аудиовизуальной продукции - информационных бюллетеней, плакатов, иной печатной продукции, видео- и аудиоматериалов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д) использования информаци</w:t>
      </w:r>
      <w:r>
        <w:rPr>
          <w:rFonts w:ascii="Georgia" w:hAnsi="Georgia"/>
        </w:rPr>
        <w:t>онных ресурсов в информационно-телекоммуникационной сети "Интернет"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е) размещения соответствующей информации в общедоступных местах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ж) проведение инструктажей, размещение стендов с необходимой информацией</w:t>
      </w:r>
      <w:r>
        <w:rPr>
          <w:rFonts w:ascii="Georgia" w:hAnsi="Georgia"/>
        </w:rPr>
        <w:t>.</w:t>
      </w:r>
    </w:p>
    <w:p w:rsidR="00000000" w:rsidRDefault="00FF4335">
      <w:pPr>
        <w:divId w:val="1515001668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V.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Функционировани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е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47. Основными процессами по </w:t>
      </w:r>
      <w:r>
        <w:rPr>
          <w:rFonts w:ascii="Georgia" w:hAnsi="Georgia"/>
        </w:rPr>
        <w:t>охране труда являются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специальная оценка условий труда (далее - СОУТ)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оценка профессиональных рисков (далее - ОПР)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проведение медицинских осмотров и освидетельствований работников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проведение обучения работников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д) обеспечение работников ср</w:t>
      </w:r>
      <w:r>
        <w:rPr>
          <w:rFonts w:ascii="Georgia" w:hAnsi="Georgia"/>
        </w:rPr>
        <w:t>едствами индивидуальной защиты (далее - СИЗ)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е) обеспечение безопасности работников при эксплуатации зданий и сооружений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ж) обеспечение безопасности работников при эксплуатации оборудования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з) обеспечение безопасности работников при осуществлении технол</w:t>
      </w:r>
      <w:r>
        <w:rPr>
          <w:rFonts w:ascii="Georgia" w:hAnsi="Georgia"/>
        </w:rPr>
        <w:t>огических процессов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и) обеспечение безопасности работников при эксплуатации применяемых инструментов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к) обеспечение безопасности работников при применении сырья и материалов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л) обеспечение безопасности работников подрядных организаций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м) санитарно-бытовое обеспечение работников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н) выдача работникам молока или других равноценных пищевых продуктов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о) обеспечение работников лечебно-профилактическим питанием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п) обеспечение соответствующих режимов труда и отдыха работников в соответствии </w:t>
      </w:r>
      <w:r>
        <w:rPr>
          <w:rFonts w:ascii="Georgia" w:hAnsi="Georgia"/>
        </w:rPr>
        <w:t>с трудовым законодательством и иными нормативными правовыми актами, содержащими нормы трудового права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р) обеспечение социального страхования работников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с) взаимодействие с государственными надзорными органами, органами исполнительной власти и профсоюзног</w:t>
      </w:r>
      <w:r>
        <w:rPr>
          <w:rFonts w:ascii="Georgia" w:hAnsi="Georgia"/>
        </w:rPr>
        <w:t>о контроля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т) реагирование на аварийные ситуации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у) реагирование на несчастные случаи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ф) реагирование на профессиональные заболевания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48. Процессы СОУТ и ОПР являются базовыми процессами СУОТ организации. По результатам СОУТ и ОПР формируется и коррект</w:t>
      </w:r>
      <w:r>
        <w:rPr>
          <w:rFonts w:ascii="Georgia" w:hAnsi="Georgia"/>
        </w:rPr>
        <w:t>ируется реализация других процессов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49. Процессы, представленные в </w:t>
      </w:r>
      <w:hyperlink r:id="rId31" w:anchor="/document/99/727092790/XA00MGG2OA/" w:tgtFrame="_self" w:history="1">
        <w:r>
          <w:rPr>
            <w:rStyle w:val="a4"/>
            <w:rFonts w:ascii="Georgia" w:hAnsi="Georgia"/>
          </w:rPr>
          <w:t>подпунктах "в" - "д" пункта 47 Примерного положения</w:t>
        </w:r>
      </w:hyperlink>
      <w:r>
        <w:rPr>
          <w:rFonts w:ascii="Georgia" w:hAnsi="Georgia"/>
        </w:rPr>
        <w:t>, представляют собой группу процессов,</w:t>
      </w:r>
      <w:r>
        <w:rPr>
          <w:rFonts w:ascii="Georgia" w:hAnsi="Georgia"/>
        </w:rPr>
        <w:t xml:space="preserve"> направленных на обеспечение допуска работника к самостоятельной работе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50. Процессы, представленные в </w:t>
      </w:r>
      <w:hyperlink r:id="rId32" w:anchor="/document/99/727092790/XA00M8O2ND/" w:tgtFrame="_self" w:history="1">
        <w:r>
          <w:rPr>
            <w:rStyle w:val="a4"/>
            <w:rFonts w:ascii="Georgia" w:hAnsi="Georgia"/>
          </w:rPr>
          <w:t>подпунктах "е" - "л" пункта 47 Примерного положения</w:t>
        </w:r>
      </w:hyperlink>
      <w:r>
        <w:rPr>
          <w:rFonts w:ascii="Georgia" w:hAnsi="Georgia"/>
        </w:rPr>
        <w:t xml:space="preserve"> предст</w:t>
      </w:r>
      <w:r>
        <w:rPr>
          <w:rFonts w:ascii="Georgia" w:hAnsi="Georgia"/>
        </w:rPr>
        <w:t>авляют собой группу процессов, направленных на обеспечение безопасной производственной среды в рамках функционирования процессов в организации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51. Процессы, представленные в </w:t>
      </w:r>
      <w:hyperlink r:id="rId33" w:anchor="/document/99/727092790/XA00M7I2N6/" w:tgtFrame="_self" w:history="1">
        <w:r>
          <w:rPr>
            <w:rStyle w:val="a4"/>
            <w:rFonts w:ascii="Georgia" w:hAnsi="Georgia"/>
          </w:rPr>
          <w:t>подпунктах "м" - "с" пункта 47 Примерного положения</w:t>
        </w:r>
      </w:hyperlink>
      <w:r>
        <w:rPr>
          <w:rFonts w:ascii="Georgia" w:hAnsi="Georgia"/>
        </w:rPr>
        <w:t xml:space="preserve"> представляют собой группу сопутствующих процессов по охране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52. Процессы, представленные в </w:t>
      </w:r>
      <w:hyperlink r:id="rId34" w:anchor="/document/99/727092790/XA00MFQ2O5/" w:tgtFrame="_self" w:history="1">
        <w:r>
          <w:rPr>
            <w:rStyle w:val="a4"/>
            <w:rFonts w:ascii="Georgia" w:hAnsi="Georgia"/>
          </w:rPr>
          <w:t>подпунктах "т" - "ф" пункта 47 Примерного положения</w:t>
        </w:r>
      </w:hyperlink>
      <w:r>
        <w:rPr>
          <w:rFonts w:ascii="Georgia" w:hAnsi="Georgia"/>
        </w:rPr>
        <w:t>, представляют собой группу процессов реагирования на ситуации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53. Перечень процессов допуска работников к самостоятельной работе, обеспечения безопасной производственной среды, сопутствующих процессов в</w:t>
      </w:r>
      <w:r>
        <w:rPr>
          <w:rFonts w:ascii="Georgia" w:hAnsi="Georgia"/>
        </w:rPr>
        <w:t xml:space="preserve"> СУОТ организации рекомендуется формировать по результатам СОУТ и оценки профессиональных рисков, численности и состава работников организации, видов выполняемых работ при осуществлении производственной деятельности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54. Перечень основных процессов СУОТ в </w:t>
      </w:r>
      <w:r>
        <w:rPr>
          <w:rFonts w:ascii="Georgia" w:hAnsi="Georgia"/>
        </w:rPr>
        <w:t>целях обеспечения ее функционирования работодателю рекомендуется устанавливать с учетом специфики его деятельности в локальном акте о создании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55. Основными процессами и процедурами, устанавливающими порядок действий, направленных на обеспечение функ</w:t>
      </w:r>
      <w:r>
        <w:rPr>
          <w:rFonts w:ascii="Georgia" w:hAnsi="Georgia"/>
        </w:rPr>
        <w:t>ционирования процессов и СУОТ в целом, являются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планирование мероприятий по охране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выполнение мероприятий по охране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контроль планирования и выполнения мероприятий по охране труда, анализ по результатам контроля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формирование корр</w:t>
      </w:r>
      <w:r>
        <w:rPr>
          <w:rFonts w:ascii="Georgia" w:hAnsi="Georgia"/>
        </w:rPr>
        <w:t>ектирующих действий по совершенствованию функционирования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д) управление документами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е) информирование работников и взаимодействие с ними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ж) распределение обязанностей для обеспечения функционирования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56. Реагирование на несчастные случаи</w:t>
      </w:r>
      <w:r>
        <w:rPr>
          <w:rFonts w:ascii="Georgia" w:hAnsi="Georgia"/>
        </w:rPr>
        <w:t xml:space="preserve"> (включая несчастные случаи при возникновении аварийной ситуации) направлено на достижение следующей основной цели СУОТ - проведения профилактических мероприятий по отработке действий работников при возникновении таких ситуаций, расследования причин их воз</w:t>
      </w:r>
      <w:r>
        <w:rPr>
          <w:rFonts w:ascii="Georgia" w:hAnsi="Georgia"/>
        </w:rPr>
        <w:t>никновения, а также их устранения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57. Процесс реагирования на указанные в </w:t>
      </w:r>
      <w:hyperlink r:id="rId35" w:anchor="/document/99/727092790/XA00MBC2MT/" w:tgtFrame="_self" w:history="1">
        <w:r>
          <w:rPr>
            <w:rStyle w:val="a4"/>
            <w:rFonts w:ascii="Georgia" w:hAnsi="Georgia"/>
          </w:rPr>
          <w:t>пункте 56</w:t>
        </w:r>
      </w:hyperlink>
      <w:r>
        <w:rPr>
          <w:rFonts w:ascii="Georgia" w:hAnsi="Georgia"/>
        </w:rPr>
        <w:t xml:space="preserve"> события включает в себя следующие подпроцессы</w:t>
      </w:r>
      <w:r>
        <w:rPr>
          <w:rFonts w:ascii="Georgia" w:hAnsi="Georgia"/>
        </w:rPr>
        <w:t>: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реагирование на несчастные сл</w:t>
      </w:r>
      <w:r>
        <w:rPr>
          <w:rFonts w:ascii="Georgia" w:hAnsi="Georgia"/>
        </w:rPr>
        <w:t>учаи</w:t>
      </w:r>
      <w:r>
        <w:rPr>
          <w:rFonts w:ascii="Georgia" w:hAnsi="Georgia"/>
        </w:rPr>
        <w:t>;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расследование несчастных случаев</w:t>
      </w:r>
      <w:r>
        <w:rPr>
          <w:rFonts w:ascii="Georgia" w:hAnsi="Georgia"/>
        </w:rPr>
        <w:t>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Порядок реагирования на несчастные случаи, а также порядок их расследования работодателю рекомендуется устанавливать с учетом специфики деятельности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58. Исходными данными для реализации подпроцесса реагирования на</w:t>
      </w:r>
      <w:r>
        <w:rPr>
          <w:rFonts w:ascii="Georgia" w:hAnsi="Georgia"/>
        </w:rPr>
        <w:t xml:space="preserve"> несчастные случаи является перечень возможных аварийных ситуаций в организации, а подпроцесса расследования несчастных случаев - вся информация, имеющая отношение к данному событию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59. С целью своевременного определения причин возникновения несчастных случаев и профессиональных заболеваний, в том числе микроповреждений (микротравм), работодатель, исходя из специфики своей деятельности, действующих государственных нормативных требован</w:t>
      </w:r>
      <w:r>
        <w:rPr>
          <w:rFonts w:ascii="Georgia" w:hAnsi="Georgia"/>
        </w:rPr>
        <w:t>ий охраны труда, требований иных применяемых им нормативных правовых актов, утверждаемых уполномоченными федеральными органами исполнительной власти, и своих локальных нормативных актов обеспечивает проведение расследования несчастных случаев и профессиона</w:t>
      </w:r>
      <w:r>
        <w:rPr>
          <w:rFonts w:ascii="Georgia" w:hAnsi="Georgia"/>
        </w:rPr>
        <w:t>льных заболеваний, а также оформление отчетных документов</w:t>
      </w:r>
      <w:r>
        <w:rPr>
          <w:rFonts w:ascii="Georgia" w:hAnsi="Georgia"/>
          <w:noProof/>
        </w:rPr>
        <w:drawing>
          <wp:inline distT="0" distB="0" distL="0" distR="0">
            <wp:extent cx="142875" cy="219075"/>
            <wp:effectExtent l="19050" t="0" r="9525" b="0"/>
            <wp:docPr id="21" name="Рисунок 21" descr="https://budget.1otruda.ru/system/content/image/79/1/69122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budget.1otruda.ru/system/content/image/79/1/691222/"/>
                    <pic:cNvPicPr>
                      <a:picLocks noChangeAspect="1" noChangeArrowheads="1"/>
                    </pic:cNvPicPr>
                  </pic:nvPicPr>
                  <pic:blipFill>
                    <a:blip r:link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Georgia" w:hAnsi="Georgia"/>
        </w:rPr>
        <w:t>.</w:t>
      </w:r>
    </w:p>
    <w:p w:rsidR="00000000" w:rsidRDefault="00FF4335">
      <w:pPr>
        <w:divId w:val="653222053"/>
        <w:rPr>
          <w:rFonts w:ascii="Helvetica" w:eastAsia="Times New Roman" w:hAnsi="Helvetica" w:cs="Helvetica"/>
          <w:sz w:val="17"/>
          <w:szCs w:val="17"/>
        </w:rPr>
      </w:pPr>
      <w:r>
        <w:rPr>
          <w:rFonts w:ascii="Helvetica" w:eastAsia="Times New Roman" w:hAnsi="Helvetica" w:cs="Helvetica"/>
          <w:noProof/>
          <w:sz w:val="17"/>
          <w:szCs w:val="17"/>
        </w:rPr>
        <w:drawing>
          <wp:inline distT="0" distB="0" distL="0" distR="0">
            <wp:extent cx="142875" cy="219075"/>
            <wp:effectExtent l="19050" t="0" r="9525" b="0"/>
            <wp:docPr id="22" name="Рисунок 22" descr="https://budget.1otruda.ru/system/content/image/79/1/691222/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budget.1otruda.ru/system/content/image/79/1/691222/"/>
                    <pic:cNvPicPr>
                      <a:picLocks noChangeAspect="1" noChangeArrowheads="1"/>
                    </pic:cNvPicPr>
                  </pic:nvPicPr>
                  <pic:blipFill>
                    <a:blip r:link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hyperlink r:id="rId37" w:anchor="/document/99/901807664/XA00MCS2N5/" w:history="1">
        <w:r>
          <w:rPr>
            <w:rStyle w:val="a4"/>
            <w:rFonts w:ascii="Helvetica" w:eastAsia="Times New Roman" w:hAnsi="Helvetica" w:cs="Helvetica"/>
            <w:sz w:val="17"/>
            <w:szCs w:val="17"/>
          </w:rPr>
          <w:t>Статья 214 Трудового кодекса Российской Федерации</w:t>
        </w:r>
      </w:hyperlink>
      <w:r>
        <w:rPr>
          <w:rStyle w:val="docnote-text"/>
          <w:rFonts w:ascii="Helvetica" w:eastAsia="Times New Roman" w:hAnsi="Helvetica" w:cs="Helvetica"/>
          <w:sz w:val="17"/>
          <w:szCs w:val="17"/>
        </w:rPr>
        <w:t xml:space="preserve"> (Собрание законодательства Российской Федерации, 2002, № 1, ст.3; 2021, № 27, ст.5139).</w:t>
      </w:r>
    </w:p>
    <w:p w:rsidR="00000000" w:rsidRDefault="00FF4335">
      <w:pPr>
        <w:divId w:val="1354183630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VI.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Оценка результатов деятельност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и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60. Работодателю рекомендуется определить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объект контроля, включая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1) соблюдение законодательных и иных требований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2) виды работ и производственные процессы, связанные с идентифицированными опасностями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3) степень достижения целей в области охраны т</w:t>
      </w:r>
      <w:r>
        <w:rPr>
          <w:rFonts w:ascii="Georgia" w:hAnsi="Georgia"/>
        </w:rPr>
        <w:t>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методы контроля показателей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критерии оценки показателей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г) виды контроля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61. Работодателю рекомендуется обеспечить создание, применение и поддержание в работоспособном состоянии системы контроля, измерения, анализа и о</w:t>
      </w:r>
      <w:r>
        <w:rPr>
          <w:rFonts w:ascii="Georgia" w:hAnsi="Georgia"/>
        </w:rPr>
        <w:t>ценки показателей функционирования СУОТ и своей деятельности в области охраны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62. Работодателю рекомендуется разработать порядок контроля и оценки результативности функционирования СУОТ в том числе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а) оценки соответствия состояния условий и охраны </w:t>
      </w:r>
      <w:r>
        <w:rPr>
          <w:rFonts w:ascii="Georgia" w:hAnsi="Georgia"/>
        </w:rPr>
        <w:t>труда действующим государственным нормативным требованиям охраны труда, заключенным коллективным договорам и соглашениям, иным обязательствам по охране труда, подлежащим безусловному выполнению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получения информации для определения результативности и эф</w:t>
      </w:r>
      <w:r>
        <w:rPr>
          <w:rFonts w:ascii="Georgia" w:hAnsi="Georgia"/>
        </w:rPr>
        <w:t>фективности процедур по охране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получения данных, составляющих основу для анализа и принятия решений по дальнейшему совершенствованию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63. Работодателю, исходя из специфики своей деятельности, рекомендуется определить основные виды контроля ф</w:t>
      </w:r>
      <w:r>
        <w:rPr>
          <w:rFonts w:ascii="Georgia" w:hAnsi="Georgia"/>
        </w:rPr>
        <w:t>ункционирования СУОТ, включая контроль реализации процедур и мероприятий по охране труда, к которым относятся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контроль состояния рабочего места, применяемого оборудования, инструментов, сырья, материалов; контроль выполнения работ работником в рамках о</w:t>
      </w:r>
      <w:r>
        <w:rPr>
          <w:rFonts w:ascii="Georgia" w:hAnsi="Georgia"/>
        </w:rPr>
        <w:t xml:space="preserve">существляемых производственных и технологических процессов, в том числе выполнения работ повышенной опасности, примерный перечень которых приведен в </w:t>
      </w:r>
      <w:hyperlink r:id="rId38" w:anchor="/document/99/727092790/XA00M642MA/" w:tgtFrame="_self" w:history="1">
        <w:r>
          <w:rPr>
            <w:rStyle w:val="a4"/>
            <w:rFonts w:ascii="Georgia" w:hAnsi="Georgia"/>
          </w:rPr>
          <w:t xml:space="preserve">приложении № </w:t>
        </w:r>
        <w:r>
          <w:rPr>
            <w:rStyle w:val="a4"/>
            <w:rFonts w:ascii="Georgia" w:hAnsi="Georgia"/>
          </w:rPr>
          <w:t>2</w:t>
        </w:r>
      </w:hyperlink>
      <w:r>
        <w:rPr>
          <w:rFonts w:ascii="Georgia" w:hAnsi="Georgia"/>
        </w:rPr>
        <w:t xml:space="preserve"> и не является исчерпывающим для организации (может быть расширен по решению работодателя); выявление опасностей и определения уровня профессиональных рисков; реализация иных мероприятий по охране труда, осуществляемых постоянно, контроль показателей реал</w:t>
      </w:r>
      <w:r>
        <w:rPr>
          <w:rFonts w:ascii="Georgia" w:hAnsi="Georgia"/>
        </w:rPr>
        <w:t>изации процедур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контроль выполнения процессов, имеющих периодический характер выполнения: (специальная оценка условий труда работников, обучение по охране труда, проведение медицинских осмотров, а также, при необходимости, психиатрических освидетельств</w:t>
      </w:r>
      <w:r>
        <w:rPr>
          <w:rFonts w:ascii="Georgia" w:hAnsi="Georgia"/>
        </w:rPr>
        <w:t>ований, химико-токсикологических исследований)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учет и анализ несчастных случаев, профессиональных заболеваний, а также изменений государственных нормативных требований охраны труда, соглашений по охране труда, подлежащих выполнению, изменения существую</w:t>
      </w:r>
      <w:r>
        <w:rPr>
          <w:rFonts w:ascii="Georgia" w:hAnsi="Georgia"/>
        </w:rPr>
        <w:t>щих или внедрения новых технологических процессов, оборудования, инструментов, сырья и материалов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г) регулярный контроль эффективности функционирования как отдельных элементов СУОТ, так и СУОТ в целом, в том числе с использованием средств аудио-, видео-, </w:t>
      </w:r>
      <w:r>
        <w:rPr>
          <w:rFonts w:ascii="Georgia" w:hAnsi="Georgia"/>
        </w:rPr>
        <w:t>фотонаблюдения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 xml:space="preserve">64. Для повышения эффективности контроля функционирования СУОТ, реализации процедур и мероприятий, контроля достижения показателей по охране труда на каждом уровне управления работодатель вправе реализовать </w:t>
      </w:r>
      <w:r>
        <w:rPr>
          <w:rFonts w:ascii="Georgia" w:hAnsi="Georgia"/>
        </w:rPr>
        <w:lastRenderedPageBreak/>
        <w:t>многоступенчатые формы контроля ф</w:t>
      </w:r>
      <w:r>
        <w:rPr>
          <w:rFonts w:ascii="Georgia" w:hAnsi="Georgia"/>
        </w:rPr>
        <w:t>ункционирования СУОТ и контроля показателей реализации процедур с учетом своей организационной структуры, в том числе с использованием средств аудио-, видео-, фотонаблюдения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65. Работодатель вправе предусмотреть и реализовать возможность осуществления вне</w:t>
      </w:r>
      <w:r>
        <w:rPr>
          <w:rFonts w:ascii="Georgia" w:hAnsi="Georgia"/>
        </w:rPr>
        <w:t>шнего контроля и оценки результативности функционирования СУОТ организации, контроля и анализа показателей реализации процедур и мероприятий по охране труда, путем организации общественного контроля с привлечением уполномоченных по охране труда, либо прове</w:t>
      </w:r>
      <w:r>
        <w:rPr>
          <w:rFonts w:ascii="Georgia" w:hAnsi="Georgia"/>
        </w:rPr>
        <w:t>дения внешнего независимого контроля (аудита) СУОТ с привлечением независимой специализированной организации, имеющей соответствующую компетенцию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66. При проведении контроля функционирования СУОТ и анализа реализации процедур и исполнения мероприятий по о</w:t>
      </w:r>
      <w:r>
        <w:rPr>
          <w:rFonts w:ascii="Georgia" w:hAnsi="Georgia"/>
        </w:rPr>
        <w:t>хране труда, работодателю рекомендуется оценивать следующие показатели</w:t>
      </w:r>
      <w:r>
        <w:rPr>
          <w:rFonts w:ascii="Georgia" w:hAnsi="Georgia"/>
        </w:rPr>
        <w:t>: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а) достижение поставленных целей в области охраны труда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б) способность действующей СУОТ обеспечивать выполнение обязанностей работодателя, отраженных в Политике и целях по охране труд</w:t>
      </w:r>
      <w:r>
        <w:rPr>
          <w:rFonts w:ascii="Georgia" w:hAnsi="Georgia"/>
        </w:rPr>
        <w:t>а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в) эффективность действий, намеченных работодателем (руководителем организации) на всех уровнях управления по результатам предыдущего анализа эффективности функционирования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г) необходимость дальнейшего развития (изменений) СУОТ, включая корректиро</w:t>
      </w:r>
      <w:r>
        <w:rPr>
          <w:rFonts w:ascii="Georgia" w:hAnsi="Georgia"/>
        </w:rPr>
        <w:t>вку целей в области охраны труда, перераспределение обязанностей должностных лиц работодателя в области охраны труда, перераспределение ресурсов работодателя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д) необходимость обеспечения своевременной подготовки тех работников, которых затронут решения об изменении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е) необходимость изменения критериев оценки эффективности функционирования СУОТ</w:t>
      </w:r>
      <w:r>
        <w:rPr>
          <w:rFonts w:ascii="Georgia" w:hAnsi="Georgia"/>
        </w:rPr>
        <w:t>;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ж) полноту идентификации опасностей и управления профессионал</w:t>
      </w:r>
      <w:r>
        <w:rPr>
          <w:rFonts w:ascii="Georgia" w:hAnsi="Georgia"/>
        </w:rPr>
        <w:t>ьными рисками в рамках СУОТ в целях выработки корректирующих мер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67. Работодателю рекомендуется фиксировать и сохранять соответствующую информацию по результатам контроля функционирования СУОТ, а также реализации процедур и исполнения мероприятий по охран</w:t>
      </w:r>
      <w:r>
        <w:rPr>
          <w:rFonts w:ascii="Georgia" w:hAnsi="Georgia"/>
        </w:rPr>
        <w:t>е труда, содержащую результаты контроля, измерений, анализа и оценки показателей деятельности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68. Примерный перечень показателей контроля функционирования СУОТ определяется, но не ограничивается, следующими данными</w:t>
      </w:r>
      <w:r>
        <w:rPr>
          <w:rFonts w:ascii="Georgia" w:hAnsi="Georgia"/>
        </w:rPr>
        <w:t>: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- абсолютные показатели - время на вып</w:t>
      </w:r>
      <w:r>
        <w:rPr>
          <w:rFonts w:ascii="Georgia" w:hAnsi="Georgia"/>
        </w:rPr>
        <w:t>олнение, стоимость, технические показатели и показатели качества</w:t>
      </w:r>
      <w:r>
        <w:rPr>
          <w:rFonts w:ascii="Georgia" w:hAnsi="Georgia"/>
        </w:rPr>
        <w:t>;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- относительные показатели - план/факт, удельные показатели, показатели в сравнении с другими процессами</w:t>
      </w:r>
      <w:r>
        <w:rPr>
          <w:rFonts w:ascii="Georgia" w:hAnsi="Georgia"/>
        </w:rPr>
        <w:t>;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lastRenderedPageBreak/>
        <w:t>- качественные показатели - актуальность и доступность исходных данных для реализа</w:t>
      </w:r>
      <w:r>
        <w:rPr>
          <w:rFonts w:ascii="Georgia" w:hAnsi="Georgia"/>
        </w:rPr>
        <w:t>ции процессов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69. Результаты контроля рекомендуется использовать работодателю (руководителю организации) для оценки эффективности СУОТ, а также для принятия управленческих решений по её актуализации, изменению, совершенствованию</w:t>
      </w:r>
      <w:r>
        <w:rPr>
          <w:rFonts w:ascii="Georgia" w:hAnsi="Georgia"/>
        </w:rPr>
        <w:t>.</w:t>
      </w:r>
    </w:p>
    <w:p w:rsidR="00000000" w:rsidRDefault="00FF4335">
      <w:pPr>
        <w:divId w:val="2131435557"/>
        <w:rPr>
          <w:rFonts w:ascii="Helvetica" w:eastAsia="Times New Roman" w:hAnsi="Helvetica" w:cs="Helvetica"/>
          <w:sz w:val="27"/>
          <w:szCs w:val="27"/>
        </w:rPr>
      </w:pPr>
      <w:r>
        <w:rPr>
          <w:rStyle w:val="docuntyped-number"/>
          <w:rFonts w:ascii="Helvetica" w:eastAsia="Times New Roman" w:hAnsi="Helvetica" w:cs="Helvetica"/>
          <w:sz w:val="27"/>
          <w:szCs w:val="27"/>
        </w:rPr>
        <w:t xml:space="preserve">VII. 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Улучшение функц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ионирования СУО</w:t>
      </w:r>
      <w:r>
        <w:rPr>
          <w:rStyle w:val="docuntyped-name"/>
          <w:rFonts w:ascii="Helvetica" w:eastAsia="Times New Roman" w:hAnsi="Helvetica" w:cs="Helvetica"/>
          <w:sz w:val="27"/>
          <w:szCs w:val="27"/>
        </w:rPr>
        <w:t>Т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70. В целях улучшения функционирования СУОТ определяются и реализуются мероприятия (действия), направленные на улучшение функционирования СУОТ, контроля реализации процедур и исполнения мероприятий по охране труда, а также результатов расс</w:t>
      </w:r>
      <w:r>
        <w:rPr>
          <w:rFonts w:ascii="Georgia" w:hAnsi="Georgia"/>
        </w:rPr>
        <w:t>ледований аварий (инцидентов), несчастных случаев на производстве, микроповреждений (микротравм), профессиональных заболеваний, результатов контрольно-надзорных мероприятий органов государственной власти, предложений, поступивших от работников и (или) их у</w:t>
      </w:r>
      <w:r>
        <w:rPr>
          <w:rFonts w:ascii="Georgia" w:hAnsi="Georgia"/>
        </w:rPr>
        <w:t>полномоченных представителей, а также иных заинтересованных сторон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71. Процесс формирования корректирующих действий по совершенствованию функционирования СУОТ является одним из этапов функционирования СУОТ и направлен на разработку мероприятий по повышени</w:t>
      </w:r>
      <w:r>
        <w:rPr>
          <w:rFonts w:ascii="Georgia" w:hAnsi="Georgia"/>
        </w:rPr>
        <w:t>ю эффективности и результативности как отдельных процессов (процедур) СУОТ, так и СУОТ в целом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72. Порядок формирования корректирующих действий по совершенствованию функционирования СУОТ работодателю рекомендуется определить с учетом специфики его деятель</w:t>
      </w:r>
      <w:r>
        <w:rPr>
          <w:rFonts w:ascii="Georgia" w:hAnsi="Georgia"/>
        </w:rPr>
        <w:t>ности в локальном акте о создании своей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73. С целью организации планирования улучшения функционирования СУОТ работодателю рекомендуется установить и фиксировать порядок разработки корректирующих действий по совершенствованию функционирования СУОТ</w:t>
      </w:r>
      <w:r>
        <w:rPr>
          <w:rFonts w:ascii="Georgia" w:hAnsi="Georgia"/>
        </w:rPr>
        <w:t>.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К</w:t>
      </w:r>
      <w:r>
        <w:rPr>
          <w:rFonts w:ascii="Georgia" w:hAnsi="Georgia"/>
        </w:rPr>
        <w:t>орректирующие действия рекомендуется разрабатывать в том числе на основе результатов выполнения мероприятий по охране труда, анализа по результатам контроля, выполнения мероприятий, разработанных по результатам расследований аварий (инцидентов), микроповре</w:t>
      </w:r>
      <w:r>
        <w:rPr>
          <w:rFonts w:ascii="Georgia" w:hAnsi="Georgia"/>
        </w:rPr>
        <w:t>ждений (микротравм), несчастных случаев на производстве, профессиональных заболеваний, выполнения мероприятий по устранению предписаний контрольно-надзорных органов государственной власти, предложений, поступивших от работников и (или) их уполномоченных пр</w:t>
      </w:r>
      <w:r>
        <w:rPr>
          <w:rFonts w:ascii="Georgia" w:hAnsi="Georgia"/>
        </w:rPr>
        <w:t>едставителей, а также иных заинтересованных сторон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74. Процесс формирования корректирующих действий по совершенствованию функционирования направлен на повышение эффективности и результативности СУОТ путем</w:t>
      </w:r>
      <w:r>
        <w:rPr>
          <w:rFonts w:ascii="Georgia" w:hAnsi="Georgia"/>
        </w:rPr>
        <w:t>: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- улучшения показателей деятельности организации</w:t>
      </w:r>
      <w:r>
        <w:rPr>
          <w:rFonts w:ascii="Georgia" w:hAnsi="Georgia"/>
        </w:rPr>
        <w:t xml:space="preserve"> в области охраны труда</w:t>
      </w:r>
      <w:r>
        <w:rPr>
          <w:rFonts w:ascii="Georgia" w:hAnsi="Georgia"/>
        </w:rPr>
        <w:t>;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- поддержки участия работников в реализации мероприятий по постоянному улучшению СУОТ</w:t>
      </w:r>
      <w:r>
        <w:rPr>
          <w:rFonts w:ascii="Georgia" w:hAnsi="Georgia"/>
        </w:rPr>
        <w:t>;</w:t>
      </w:r>
      <w:r>
        <w:rPr>
          <w:rFonts w:ascii="Georgia" w:hAnsi="Georgia"/>
        </w:rPr>
        <w:br/>
      </w:r>
      <w:r>
        <w:rPr>
          <w:rFonts w:ascii="Georgia" w:hAnsi="Georgia"/>
        </w:rPr>
        <w:br/>
      </w:r>
      <w:r>
        <w:rPr>
          <w:rFonts w:ascii="Georgia" w:hAnsi="Georgia"/>
        </w:rPr>
        <w:t>- доведения до сведения работников информации о соответствующих результатах деятельности организации по постоянному улучшению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lastRenderedPageBreak/>
        <w:t>75. В Прим</w:t>
      </w:r>
      <w:r>
        <w:rPr>
          <w:rFonts w:ascii="Georgia" w:hAnsi="Georgia"/>
        </w:rPr>
        <w:t>ерном положении содержатся нормы, которые работодатель вправе использовать для внедрения и обеспечения функционирования СУОТ. Нормы Примерного положения обеспечивают работодателю реализацию системного процессного подхода к обеспечению функционирования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76. Процессы СУОТ связаны между собой, поэтому их не рекомендуется рассматривать отдельно друг от друга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77. Работодатель с учетом специфики деятельности, структуры управления (организационной структуры), численности работников, государственных нормативн</w:t>
      </w:r>
      <w:r>
        <w:rPr>
          <w:rFonts w:ascii="Georgia" w:hAnsi="Georgia"/>
        </w:rPr>
        <w:t>ых требований охраны труда вправе самостоятельно определить необходимую ему СУОТ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78. Допускается упрощение структуры СУОТ у отдельных работодателей при условии соблюдения ими государственных нормативных требований охраны труда</w:t>
      </w:r>
      <w:r>
        <w:rPr>
          <w:rFonts w:ascii="Georgia" w:hAnsi="Georgia"/>
        </w:rPr>
        <w:t>.</w:t>
      </w:r>
    </w:p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t>79. Работодатель вправе исп</w:t>
      </w:r>
      <w:r>
        <w:rPr>
          <w:rFonts w:ascii="Georgia" w:hAnsi="Georgia"/>
        </w:rPr>
        <w:t>ользовать Примерное положение в полном объеме или частично для систематического улучшения функционирования действующей СУОТ</w:t>
      </w:r>
      <w:r>
        <w:rPr>
          <w:rFonts w:ascii="Georgia" w:hAnsi="Georgia"/>
        </w:rPr>
        <w:t>.</w:t>
      </w:r>
    </w:p>
    <w:p w:rsidR="00000000" w:rsidRDefault="00FF4335">
      <w:pPr>
        <w:pStyle w:val="align-right"/>
        <w:divId w:val="764035863"/>
        <w:rPr>
          <w:rFonts w:ascii="Georgia" w:hAnsi="Georgia"/>
        </w:rPr>
      </w:pPr>
      <w:r>
        <w:rPr>
          <w:rFonts w:ascii="Georgia" w:hAnsi="Georgia"/>
        </w:rPr>
        <w:t>Приложение № 1</w:t>
      </w:r>
      <w:r>
        <w:rPr>
          <w:rFonts w:ascii="Georgia" w:hAnsi="Georgia"/>
        </w:rPr>
        <w:br/>
      </w:r>
      <w:r>
        <w:rPr>
          <w:rFonts w:ascii="Georgia" w:hAnsi="Georgia"/>
        </w:rPr>
        <w:t>к Примерному положению о системе</w:t>
      </w:r>
      <w:r>
        <w:rPr>
          <w:rFonts w:ascii="Georgia" w:hAnsi="Georgia"/>
        </w:rPr>
        <w:br/>
      </w:r>
      <w:r>
        <w:rPr>
          <w:rFonts w:ascii="Georgia" w:hAnsi="Georgia"/>
        </w:rPr>
        <w:t>управления охраной труда,</w:t>
      </w:r>
      <w:r>
        <w:rPr>
          <w:rFonts w:ascii="Georgia" w:hAnsi="Georgia"/>
        </w:rPr>
        <w:br/>
      </w:r>
      <w:r>
        <w:rPr>
          <w:rFonts w:ascii="Georgia" w:hAnsi="Georgia"/>
        </w:rPr>
        <w:t>утвержденному приказом</w:t>
      </w:r>
      <w:r>
        <w:rPr>
          <w:rFonts w:ascii="Georgia" w:hAnsi="Georgia"/>
        </w:rPr>
        <w:br/>
      </w:r>
      <w:r>
        <w:rPr>
          <w:rFonts w:ascii="Georgia" w:hAnsi="Georgia"/>
        </w:rPr>
        <w:t>Министерства труда и социальной</w:t>
      </w:r>
      <w:r>
        <w:rPr>
          <w:rFonts w:ascii="Georgia" w:hAnsi="Georgia"/>
        </w:rPr>
        <w:br/>
      </w:r>
      <w:r>
        <w:rPr>
          <w:rFonts w:ascii="Georgia" w:hAnsi="Georgia"/>
        </w:rPr>
        <w:t>за</w:t>
      </w:r>
      <w:r>
        <w:rPr>
          <w:rFonts w:ascii="Georgia" w:hAnsi="Georgia"/>
        </w:rPr>
        <w:t>щиты Российской Федерации</w:t>
      </w:r>
      <w:r>
        <w:rPr>
          <w:rFonts w:ascii="Georgia" w:hAnsi="Georgia"/>
        </w:rPr>
        <w:br/>
      </w:r>
      <w:r>
        <w:rPr>
          <w:rFonts w:ascii="Georgia" w:hAnsi="Georgia"/>
        </w:rPr>
        <w:t>от 29 октября 2021 года № 776</w:t>
      </w:r>
      <w:r>
        <w:rPr>
          <w:rFonts w:ascii="Georgia" w:hAnsi="Georgia"/>
        </w:rPr>
        <w:t>н</w:t>
      </w:r>
    </w:p>
    <w:p w:rsidR="00000000" w:rsidRDefault="00FF4335">
      <w:pPr>
        <w:divId w:val="750735771"/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 1. </w:t>
      </w:r>
      <w:r>
        <w:rPr>
          <w:rStyle w:val="docsupplement-name"/>
          <w:rFonts w:ascii="Georgia" w:eastAsia="Times New Roman" w:hAnsi="Georgia"/>
        </w:rPr>
        <w:t>Примерный перечень опасностей и мер по управлению ими в рамках СУО</w:t>
      </w:r>
      <w:r>
        <w:rPr>
          <w:rStyle w:val="docsupplement-name"/>
          <w:rFonts w:ascii="Georgia" w:eastAsia="Times New Roman" w:hAnsi="Georgia"/>
        </w:rPr>
        <w:t>Т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90"/>
        <w:gridCol w:w="2453"/>
        <w:gridCol w:w="670"/>
        <w:gridCol w:w="2263"/>
        <w:gridCol w:w="899"/>
        <w:gridCol w:w="2880"/>
      </w:tblGrid>
      <w:tr w:rsidR="00000000">
        <w:trPr>
          <w:divId w:val="1065488152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Опасность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ID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Опасное событие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Меры управления/контроля профессиональных рисков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</w:t>
            </w:r>
            <w:r>
              <w:t xml:space="preserve"> 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Наличие микроорганизмов-продуцентов, препаратов, содержащих живые клетки и споры микроорганизмов в окружающей среде: воздухе, воде, на поверхностях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1.1.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Заражение работника вследствие воздействия микроорганизмов-продуцентов, препаратов, содержащих жи</w:t>
            </w:r>
            <w:r>
              <w:t xml:space="preserve">вые клетки и споры микроорганизмов в воздухе, воде, на поверхностях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охраны труда и санитарно-гигиенических требований, применение СИЗ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Патогенные </w:t>
            </w:r>
            <w:r>
              <w:lastRenderedPageBreak/>
              <w:t xml:space="preserve">микроорганизмы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1.2.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Заболевание работника, </w:t>
            </w:r>
            <w:r>
              <w:lastRenderedPageBreak/>
              <w:t xml:space="preserve">связанное с воздействием патогенных микроорганизмов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1.2.1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охраны труда и </w:t>
            </w:r>
            <w:r>
              <w:lastRenderedPageBreak/>
              <w:t xml:space="preserve">санитарно-гигиенических требований, применение СИЗ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2 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Неприменение СИЗ или применение поврежденных СИЗ, не сертифицированных СИЗ, не соответствующих размерам СИЗ, СИЗ, не соответствующих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2.1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или заболевание вследствие отсутствия защиты от вредных (травмирующих) факторов, от которых защищают СИЗ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</w:t>
            </w:r>
            <w:r>
              <w:t xml:space="preserve">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Регулярная проверка СИЗ на состояние работоспособности и комплектности. Назначить локальным нормативным актом ответственное лицо за учет выдачи СИЗ и их контроль за состоянием, комплектностью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выявленным опасностям, составу или уровню возде</w:t>
            </w:r>
            <w:r>
              <w:t xml:space="preserve">йствия вредных факторов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Ведение в организации личных карточек учета выдачи СИЗ. Фактический учет выдачи и возврата СИЗ.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Точное выполнение требований по уходу, хранению СИЗ. Обеспечение сохранения эффективности СИЗ при хранении, химчистке, ремонте, стирке, обезвреживании, дегазации, дезактивации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 соответствующего вида и способа защиты. Выдача СИЗ соответствующего типа в зависимости от вида опасности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Приобретение СИЗ в специализированных магазинах. </w:t>
            </w:r>
            <w:r>
              <w:br/>
            </w:r>
            <w:r>
              <w:t xml:space="preserve">Закупка СИЗ, имеющих действующий сертификат и (или) декларацию соответствия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Наличие входного контроля при поступлении СИЗ в организацию. Проверка наличия инструкций по использованию СИЗ, даты изготовления, срока годности/эксплуатации, </w:t>
            </w:r>
            <w:r>
              <w:t>от каких вредных факторов защищает СИЗ, документа о соответствии СИЗ нормам эффективности и качества (сертификат/декларация соответствия СИЗ требованиям</w:t>
            </w:r>
            <w:r>
              <w:t xml:space="preserve"> </w:t>
            </w:r>
            <w:hyperlink r:id="rId39" w:anchor="/document/99/902320567/" w:history="1">
              <w:r>
                <w:rPr>
                  <w:rStyle w:val="a4"/>
                </w:rPr>
                <w:t>технического регламента Таможен</w:t>
              </w:r>
              <w:r>
                <w:rPr>
                  <w:rStyle w:val="a4"/>
                </w:rPr>
                <w:t xml:space="preserve">ного Союза "О безопасности средств индивидуальной защиты" (ТР ТС 019/2011) </w:t>
              </w:r>
            </w:hyperlink>
            <w:r>
              <w:t xml:space="preserve">(Официальный сайт Комиссии Таможенного союза http://www.tsouz.ru/, 15.12.2011; </w:t>
            </w:r>
            <w:r>
              <w:br/>
            </w:r>
            <w:r>
              <w:t>Официальный сайт Евразийского экономического союза http://www.eaeunion.org/, 05.03.2020)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3.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Скользкие, обледенелые, зажиренные, мокрые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Падение при спотыкании или поскальзывании, при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противоскользящих напольных покрытий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опорные поверхности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передвижении по скользким поверхностям или мокрым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противоскользящих покрытий для малых слоев грязи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полам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незакрепленных покрытий с сопротивлением </w:t>
            </w:r>
            <w:r>
              <w:lastRenderedPageBreak/>
              <w:t>скольжению на обратной стороне (например, ковров, решеток и другое)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применения различных напольных покрытий с большой разницей в сопротивлении к скольжению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Предотвращение накопления влаги во влажных помещениях (применение подходящих вариантов дренажа и вентиляции воздуха)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Предотвращение воздействия факторов, связанных с погодными условиями (Монтаж кровли на рабочих местах на открытом воздухе)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Нанесение противоскользящих средств (опилок, антиобледенительных средств, песка)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Своевременная уборка покрытий (поверхностей), подверженных воздействию факторов природы (снег, дождь, грязь)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Своевременный уход за напольной поверхностью (Предотвращение попадания жирных и маслянистых веществ)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Химическая обработка для увеличения шероховатости поверхности механическая и термическая последующая обработка (Шлифование, фрезерование, лазерно-техническое восстановление)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полос противоскольжения на наклонных поверхностях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инструкций по охране труда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3.1.13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специальной (рабочей) обувью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 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Перепад высот, отсутствие ограждения на высоте свыше 5 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Падение с высоты или из-за перепада высот на поверхности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Заполнение материалом углублений, отверстий, в которые можно попасть при падении (например, с помощью разделительных защитны</w:t>
            </w:r>
            <w:r>
              <w:t>х устройств)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Защита опасных мест (использование неподвижных металлических листов, пластин)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Закрытие небезопасных участков (крепление поручней или других опор на небезопасных поверхностях)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противоскользящих полос на наклонных поверхностях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Устранение приподнятых краев тротуара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поручня или иных опор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нахождения на полу посторонних предметов, их своевременная уборка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Устранение или предотвращение возникновения беспорядка на рабочем месте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Устранение ступеней разной высоты и глубины в местах подъема (спуска)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Освещение, обеспечивающее видимость ступеней и краев ступеней. Расположение освещения, обеспечивающее достаточную видимость ступенек и краев ступеней, использование при необходимости дополнительной цветовой кодировки. Обеспечение хорошей различимости края </w:t>
            </w:r>
            <w:r>
              <w:t xml:space="preserve">первой и последней ступеньки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достаточного уровня освещенности и контрастности на рабочих местах (в рабочих зонах): уровня освещения, контраста, </w:t>
            </w:r>
            <w:r>
              <w:lastRenderedPageBreak/>
              <w:t xml:space="preserve">отсутствия иллюзий восприятия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маркированных ограждений и/или уведомлений (знаки, таблички, объявления)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инструкций по охране труда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3.2.14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специальной (рабочей) обувью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Падение из-за отсутствия ограждения, из-за обрыва троса, в котлован, в шахту при подъеме или спуске при нештатной ситуации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Избегать перепадов высоты, краев и участков, лежащих глубже в непосредственной близости от рабочих мест, маршрутов движения</w:t>
            </w:r>
            <w:r>
              <w:t xml:space="preserve">, стендов, рабочих мест на рабочем оборудовании и системах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при планировании зданий размещения технического оборудования на крышах или размещение такого оборудования на достаточно большом расстоянии от кромок спуска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Расположение элементов управления и оборудования для эксплуатации и обслуживания на высоте, доступной с наземной стойки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Автоматизация и использование роботов </w:t>
            </w:r>
            <w:r>
              <w:lastRenderedPageBreak/>
              <w:t xml:space="preserve">для очистки фасадов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датчиков или камер для удаленного контроля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устройств, предотвращающих падение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Защита опасных зон от несанкционированного доступа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в качестве СИЗ системы крепления человека к якорному устройству таким образом, чтобы предотвратить падение или остановить падение человека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3.3.9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Регулировка высоты рабочих мест на стационарных объектах. Создание фиксиро</w:t>
            </w:r>
            <w:r>
              <w:t xml:space="preserve">ванных по высоте рабочих мест и входов (маршрутов движения) для повторяющихся работ на высоте, например, при уборке балконов, систем доступа, мостков, лестниц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3.4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Падение из-за внезапного появления на пути следования большого перепада высот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установленных норм: Максимальный перепад высот между краем падения или рабочим местом/маршрутом движения и зоной удара: </w:t>
            </w:r>
            <w:r>
              <w:br/>
            </w:r>
            <w:r>
              <w:t>Защитные леса на крыше - 1,50 м, все</w:t>
            </w:r>
            <w:r>
              <w:t xml:space="preserve"> остальные защитные леса - 2,00 м, </w:t>
            </w:r>
            <w:r>
              <w:br/>
            </w:r>
            <w:r>
              <w:t xml:space="preserve">Защитные сетки: 6,00 м </w:t>
            </w:r>
            <w:r>
              <w:lastRenderedPageBreak/>
              <w:t xml:space="preserve">или 3,00 м по краю, Сети рабочей платформы - 2,00 м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3.5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Падение с транспортного средства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3.5.1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ограждений рабочих помещений, расположенных в опасных зонах на высоте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 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работ вблизи водоемов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4.1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падения в воду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вблизи водоемов, на палубах судов и нефтяных платформах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 </w:t>
            </w: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 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дополнительных инструктажей, практических занятий и тренировок, связанных с выполнением работ на водоемах и вблизи 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лица, контролирующего выполнение работ на водоемах и вблизи 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Деятельность на палубе и за бортом судов, нефтяных платформ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4.2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падения в воду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422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защитных ограждений, исключающих вероятность падения работника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Спасательные операции на воде и/или на льду.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4.3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дополнительных инструктажей, практических занятий и тренировок, связанных с выполнением работ на водоемах и вблизи 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Назначение ответственного лица, контролирующего выполнение работ на водоемах и вблизи их.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дополнительными СИЗ при выполнении спасательных операций на льду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работ вблизи технологических емкостей, наполненных водой или иными технологическими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4.4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падения в емкость с жидкостью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жидкостями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4.4.3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работ внутри либо вблизи технологических емкостей.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4.4.4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4.4.5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защитных ограждений, исключающих вероятность падения работника в технологическую емкость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4.4.6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выполнения таких работ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работ в момент </w:t>
            </w:r>
            <w:r>
              <w:lastRenderedPageBreak/>
              <w:t xml:space="preserve">естественного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4.5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</w:t>
            </w:r>
            <w:r>
              <w:lastRenderedPageBreak/>
              <w:t xml:space="preserve">падения или попадания вводу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 xml:space="preserve">4.5.1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работ внутри либо вблизи </w:t>
            </w:r>
            <w:r>
              <w:lastRenderedPageBreak/>
              <w:t xml:space="preserve">технологических емкостей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(природного) затопления шахты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 момент естественного (природного) затопления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технологического (вынужденного) затопления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аварии, повлекшей за собой затопление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о проведении </w:t>
            </w:r>
            <w:r>
              <w:lastRenderedPageBreak/>
              <w:t xml:space="preserve">работ по затоплению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4.5.10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эффективной системы дистанционного общения и оповещения между производственными участками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работ в момент технологического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4.6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падения или попадания вводу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работ внутри либо вблизи технологических емкостей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(вынужденного) затопления шахты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естественного (природного) затопления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технологического (вынужденного) затопления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аварии, повлекшей за собой затопление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</w:t>
            </w:r>
            <w:r>
              <w:lastRenderedPageBreak/>
              <w:t xml:space="preserve">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о проведении работ по затоплению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4.6.10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эффективной системы дистанционного общения и оповещения между производственными участками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Выполнение работ в момент аварии, повлекшей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4.7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Утопление в результате падения или попадания вводу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работ внутри либо вблизи технологических емкостей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 собой затопление шахты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естественного (природного) затопления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технологического </w:t>
            </w:r>
            <w:r>
              <w:lastRenderedPageBreak/>
              <w:t xml:space="preserve">(вынужденного) затопления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выполнения работ во время аварии, повлекшей за собой затопление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безопасное выполнение работ и контроль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о проведении работ по затоплению шахты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4.7.10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эффективной системы дистанционного общения и оповещения между производственными участками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5 </w:t>
            </w: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Обрушение подземных конструкций при монтаже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5.1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в результате заваливания или раздавливания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безопасности при монтаже подземных конструкций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эксплуатации подземных конструкций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системы контроля естественных </w:t>
            </w:r>
            <w:r>
              <w:lastRenderedPageBreak/>
              <w:t xml:space="preserve">природных подземных толчков и колебаний земной поверхности, наводнений, либо постоянное получение данной информации от сторонних источников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Обрушение подземных конструкций при эксплуатации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5.2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в результате заваливания или раздавливания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безопасности при монтаже подземных конструкций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эксплуатации подземных конструкций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системы контроля естественных природных подземных толчков и колебаний земной поверхности, наводнений, либо постоянное получение данной информации от сторонних источников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</w:t>
            </w:r>
            <w:r>
              <w:lastRenderedPageBreak/>
              <w:t xml:space="preserve">опасных производственных факторов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Естественные природные подземные толчки и колебания земной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5.3 </w:t>
            </w:r>
          </w:p>
        </w:tc>
        <w:tc>
          <w:tcPr>
            <w:tcW w:w="369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в результате заваливания или раздавливания, ожоги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безопасности при монтаже подземных конструкций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поверхности, наводнения, пожары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вследствие пожара, утопление при попадании в жидкость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эксплуатации подземных конструкций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системы контроля естественных природных подземных толчков и колебаний земной поверхности, наводнений, либо постоянное получение данной информации от сторонних источников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06548815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5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69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</w:tbl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86"/>
        <w:gridCol w:w="2034"/>
        <w:gridCol w:w="715"/>
        <w:gridCol w:w="2468"/>
        <w:gridCol w:w="943"/>
        <w:gridCol w:w="3009"/>
      </w:tblGrid>
      <w:tr w:rsidR="00000000">
        <w:trPr>
          <w:divId w:val="764035863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881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5.3.7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Своевременное прекращение работы и оставление подземного сооружения до его разрушения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6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Обрушение наземных конструкций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в результате заваливания или раздавливания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6.1.1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безопасности при монтаже наземных конструкций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6.1.2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эксплуатации наземных конструкций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6.1.3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системы контроля естественных природных подземных толчков и колебаний земной поверхности, наводнений, либо постоянное получение данной информации от сторонних источников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6.1.4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6.1.5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6.1.6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</w:t>
            </w:r>
            <w:r>
              <w:lastRenderedPageBreak/>
              <w:t xml:space="preserve">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Естественные природные подземные толчки и колебания земной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6.2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в результате заваливания или раздавливания, ожоги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безопасности при монтаже наземных конструкций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поверхности, наводнения, пожары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вследствие пожара, утопление при попадании в жидкость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эксплуатации наземных конструкций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системы контроля естественных природных подземных толчков и колебаний земной поверхности, наводнений, либо постоянное получение данной информации от сторонних источников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6.2.7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Своевременное прекращение работы и оставление наземного сооружения до его разрушения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7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Транспортное </w:t>
            </w:r>
            <w:r>
              <w:lastRenderedPageBreak/>
              <w:t xml:space="preserve">средство, в том числе погрузчик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7.1.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Наезд транспорта на </w:t>
            </w:r>
            <w:r>
              <w:lastRenderedPageBreak/>
              <w:t xml:space="preserve">человека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>7.1.1.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</w:t>
            </w:r>
            <w:r>
              <w:lastRenderedPageBreak/>
              <w:t>дорожного движения и правил перемещения транспортных средств по территории работодателя, соблюдение скоростного режима, применение исправных транс</w:t>
            </w:r>
            <w:r>
              <w:t xml:space="preserve">портных средств, соответствующих требованиям безопасности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7.1.2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Подача звуковых сигналов при движении и своевременное применение систем торможения в случае обнаружения на пути следования транспорта человека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7.1.3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Разделение маршрутов движения людей и транспортных средств, исключающих случайный выход людей на пути движения транспорта, а также случайный выезд транспорта на пути движения людей, в том числе с применением отбойников и ограждений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7.1.4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</w:t>
            </w:r>
            <w:r>
              <w:t xml:space="preserve">рудование путей пересечения пешеходными переходами, светофорами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7.2.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Травмирование в результате дорожно-транспортного происшествия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7.2.1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дорожного движения и правил перемещения транспортных средств внутри территории работодателя. Разделение маршрутов движения людей и транспортных средств, исключающих случайный выход людей на пути движения транспорта, а также </w:t>
            </w:r>
            <w:r>
              <w:lastRenderedPageBreak/>
              <w:t>случайный выез</w:t>
            </w:r>
            <w:r>
              <w:t xml:space="preserve">д транспорта на пути движения людей, оборудование путей пересечения пешеходными переходами, светофорами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7.3.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Раздавливание человека, находящегося между двумя сближающимися транспортными средствами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7.3.1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Соблюдение правил дорожного движения и правил перемещения транспортных средств внутри территории работодателя, разделение маршрутов движения людей и транспортных средств, исключающих случайный выход людей на пути движения транспорта, оборудование путей пер</w:t>
            </w:r>
            <w:r>
              <w:t xml:space="preserve">есечения пешеходными переходами, светофорами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7.4.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Опрокидывание транспортного средства при нарушении способов установки и строповки грузов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7.4.1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Соблюдение предельной грузоподъемности транспортных средств, соблюдение требований охраны труда</w:t>
            </w:r>
            <w:r>
              <w:t xml:space="preserve"> при подъеме, перемещении, размещении грузов, соблюдение требований к строповке грузов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7.5.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Опрокидывание транспортного средства при проведении работ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7.5.1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устойчивого положения транспортного средства, исключающего его внезапное неконтролируемое перемещение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8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Подвижные части машин и механизмов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8.1.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Удары, порезы, проколы, уколы, затягивания,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блокировочных устройств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наматывания, абразивные воздействия подвижными частями </w:t>
            </w:r>
            <w:r>
              <w:lastRenderedPageBreak/>
              <w:t xml:space="preserve">оборудования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 xml:space="preserve">8.1.2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индивидуальной защиты - специальных рабочих костюмов, халатов или роб, исключающих </w:t>
            </w:r>
            <w:r>
              <w:lastRenderedPageBreak/>
              <w:t xml:space="preserve">попадание свисающих частей одежды на быстродвижущиеся элементы производственного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комплексной защиты. Дистанци</w:t>
            </w:r>
            <w:r>
              <w:t xml:space="preserve">онное управление производственным оборудованием, применяемого в опасных для нахождения человека зонах работы машин и механизмов. Осуществление контроля и регулирование работы опасного производственного оборудования из удаленных мест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предупредительной сигнализации, контрольно-измерительных приборов и автоматики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Допуск к работе работника, прошедшего обучение и обладающего знаниями в объеме предусмотренным техническим описанием данного оборудования и общим</w:t>
            </w:r>
            <w:r>
              <w:t xml:space="preserve">и правилами безопасности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Определение круга лиц, осуществляющих контроль за состоянием и безопасной эксплуатацией движущихся элементов производственного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8.1.7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Проведение, в установленные сроки, испытания производственного оборудования специальными службами государственного контроля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8.1.8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государственных нормативных требований охраны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Вредные химические вещества в воздухе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9.1.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Отравление воздушными взвесями вредных химических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рабочей зоны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веществ в воздухе рабочей зоны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</w:t>
            </w:r>
            <w:r>
              <w:lastRenderedPageBreak/>
              <w:t>наступление неб</w:t>
            </w:r>
            <w:r>
              <w:t xml:space="preserve">лагоприятных 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9.1.7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и трудового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9.1.8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9.1.9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 автоматизация погрузочно-разгрузочных работ, способов транспортирования сырьевых материалов, готовой продукци</w:t>
            </w:r>
            <w:r>
              <w:t xml:space="preserve">и и отходов производства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9.1.10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Очистка оборудования, загрязненного веществами, обладающими остронаправленным механизмом действия, до начала работ по ремонту и обслуживанию такого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Наличие аварийного комплекта СИЗ на складах хранения веществ, обладающих остронаправленным механизмом действия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сопровождающейся </w:t>
            </w:r>
            <w:r>
              <w:lastRenderedPageBreak/>
              <w:t xml:space="preserve">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 допущение очистки оборудования, вентиляционных систем, заготовок, готовых изделий, полов и стен от пыли сжатым воздухом без применения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Удаление воздуха из помещений системами вентиляции способом, исключающим прохождение его чер</w:t>
            </w:r>
            <w:r>
              <w:t xml:space="preserve">ез зону дыхания работающих на постоянных рабочих местах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устройствами местной вытяжной вентиляции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9.1.1</w:t>
            </w:r>
            <w:r>
              <w:t xml:space="preserve">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работ с концентрированными кислотами и щелочами в изолированных помещениях с использованием аппаратуры, оборудованной местной вытяжной вентиляцией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9.1.17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для работы с веществами, </w:t>
            </w:r>
            <w:r>
              <w:lastRenderedPageBreak/>
              <w:t xml:space="preserve">обладающими остронаправленным механизмом действия, герметичного оборудования или систем автоматизированного и/или дистанционного управления процессом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9.1.18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пультов управления технологическими процессами в изолированных помещениях при создании в них избыточного давления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9.1.19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емкостей, сборников, мерных сосудов технологических жидкостей, розлив которых приводит к формиро</w:t>
            </w:r>
            <w:r>
              <w:t xml:space="preserve">ванию в рабочей зоне уровней загрязнения, превышающих гигиенические нормативы, системой сигнализации о максимальном допустимом уровне заполнения, использование уровнемеров для контроля содержания в емкостях таких технологических жидкостей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9.1.20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в рабочих помещениях гидрантов, фонтанчиков с автоматическим включением или души для немедленного смывания химических веществ, обладающих раздражающим действием, при их попадании на кожные </w:t>
            </w:r>
            <w:r>
              <w:lastRenderedPageBreak/>
              <w:t xml:space="preserve">покровы и слизистые оболочки глаз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технических средств, оборудованных двигателями внутреннего сгорания, в закрытых помещениях и замкнутых пространствах при наличии нейтрализаторов выхлопных газов или системы отвода газов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</w:t>
            </w:r>
            <w:r>
              <w:t xml:space="preserve">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9.1.27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кабин наблюдения и дистанционного управления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9.1.28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</w:t>
            </w:r>
            <w:r>
              <w:lastRenderedPageBreak/>
              <w:t xml:space="preserve">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9.1.29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9.1.30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 автоматизация, применение дистанционного управлен</w:t>
            </w:r>
            <w:r>
              <w:t xml:space="preserve">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Своевременное удаление и обезвреживание производственных отходов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Приготовление рабочих составов химических веществ при работающей вентиляции с использованием соответствующих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9.1.34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Осуществление слива использованных растворов из аппаратов способом, исключающим </w:t>
            </w:r>
            <w:r>
              <w:lastRenderedPageBreak/>
              <w:t xml:space="preserve">контакт работников с растворами, попадание растворов на пол помещения, выделение вредных веществ в воздух рабочей зоны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9.1.35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химических веществ в скл</w:t>
            </w:r>
            <w:r>
              <w:t>адских помещениях по технологическим картам, разработанным в соответствии с паспортами безопасности химической продукции.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9.1.36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Хранение химических веществ с учетом их совместимости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на кожные покровы смазочных масел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Заболевания кожи (дерматиты)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9.2.1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9.2.2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9.2.3 </w:t>
            </w:r>
          </w:p>
        </w:tc>
        <w:tc>
          <w:tcPr>
            <w:tcW w:w="38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и трудового процесса </w:t>
            </w:r>
          </w:p>
        </w:tc>
      </w:tr>
    </w:tbl>
    <w:p w:rsidR="00000000" w:rsidRDefault="00FF4335">
      <w:pPr>
        <w:divId w:val="1236747682"/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407"/>
        <w:gridCol w:w="2358"/>
        <w:gridCol w:w="675"/>
        <w:gridCol w:w="2414"/>
        <w:gridCol w:w="904"/>
        <w:gridCol w:w="2897"/>
      </w:tblGrid>
      <w:tr w:rsidR="00000000">
        <w:trPr>
          <w:divId w:val="1236747682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инструментов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в рабочих </w:t>
            </w:r>
            <w:r>
              <w:lastRenderedPageBreak/>
              <w:t xml:space="preserve">помещениях гидрантов, фонтанчиков с автоматическим включением или душа для немедленного смывания химических веществ, обладающих раздражающим действием, при их попадании на кожные покровы и слизистые оболочки глаз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Замена опасной работы (процедуры) менее оп</w:t>
            </w:r>
            <w:r>
              <w:t xml:space="preserve">асной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на кожные покровы обезжиривающих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Заболевания кожи (дерматиты)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 чистящих веществ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</w:t>
            </w:r>
            <w:r>
              <w:lastRenderedPageBreak/>
              <w:t xml:space="preserve">и трудового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в рабочих помещениях гидрантов, фонтанчиков с автоматическим включением или душа для немедленного смывания химических веществ, обладающих раздражающим действием, при их попадании на кожные покровы и слизистые оболочки глаз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Замена опасной работы (процедуры) менее оп</w:t>
            </w:r>
            <w:r>
              <w:t xml:space="preserve">асной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9.3.9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Контакт с высокоопасными веществами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Отравления при вдыханиии попадании на кожу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высокоопасных веществ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систем аварийной остановки производственных процессов, предотвращающих наступление неб</w:t>
            </w:r>
            <w:r>
              <w:t xml:space="preserve">лагоприятных последствий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и трудового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</w:t>
            </w:r>
            <w:r>
              <w:lastRenderedPageBreak/>
              <w:t xml:space="preserve">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 автоматизация погрузочно-разгрузочных работ, способов транспортирования сырьевых материалов, готовой продукци</w:t>
            </w:r>
            <w:r>
              <w:t xml:space="preserve">и и отходов производства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Очистка оборудования, загрязненного веществами, обладающими остронаправленным механизмом действия, до начала работ по ремонту и обслуживанию такого оборудования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Наличие аварийного комплекта СИЗ на складах хранения веществ, обладающих остронаправленным механизмом действия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очистки оборудования, вентиляционных систем, заготовок, готовых изделий, полов и стен от пыли сжатым воздухом </w:t>
            </w:r>
            <w:r>
              <w:lastRenderedPageBreak/>
              <w:t xml:space="preserve">без применения СИЗ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Удаление воздуха из помещений системами вентиляции способом, исключающим прохождение его чере</w:t>
            </w:r>
            <w:r>
              <w:t xml:space="preserve">з зону дыхания работающих на постоянных рабочих местах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работ с концентрированными кислотами и щелочами в изолированных помещениях с использованием аппаратуры, оборудованной местной вытяжной вентиляцией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для работы с веществами, обладающими остронаправленным механизмом действия, герметичного оборудования или систем автоматизированного и/или дистанционного управления процессом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пультов управления технологическими процессами в изолированных помещениях при создании в них избыточного давления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</w:t>
            </w:r>
            <w:r>
              <w:lastRenderedPageBreak/>
              <w:t xml:space="preserve">стажировок, инструктажей и проверок знаний по охране труда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Замена опасной работы (процедуры) менее о</w:t>
            </w:r>
            <w:r>
              <w:t xml:space="preserve">пасной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9.4.21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Образование токсичных паров при нагревании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Отравление при вдыхании паров вредных жидкостей,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газов, пыли, тумана, дыма и твердых веществ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</w:t>
            </w:r>
            <w:r>
              <w:lastRenderedPageBreak/>
              <w:t xml:space="preserve">производственных процессов, предотвращающих наступление неблагоприятных последствий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Подбор и применение рабочего оборудования с целью снижения влияния факторов производственной среды и трудового пр</w:t>
            </w:r>
            <w:r>
              <w:t xml:space="preserve">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Удаление воздуха из помещений системами вентиляции способом, исключающим прохождение его через зону дыхания работающих на постоянных рабочих </w:t>
            </w:r>
            <w:r>
              <w:lastRenderedPageBreak/>
              <w:t xml:space="preserve">местах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периодического обучения работников безопасным методам и прием</w:t>
            </w:r>
            <w:r>
              <w:t xml:space="preserve">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9.5.15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химических веществ на кожу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Заболевания кожи (дерматиты) при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воздействии химических веществ, не указанных в пунктах 9.2-9.6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систем аварийной остановки производственных процессов, предотвращающих наступление неб</w:t>
            </w:r>
            <w:r>
              <w:t xml:space="preserve">лагоприятных последствий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и трудового процесса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</w:t>
            </w:r>
            <w:r>
              <w:t xml:space="preserve">производственной среды и трудового процесса на работника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транспортеров для транспортировки пылящих материалов средствами пылеудаления и (или) пылеподавления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или автоматизация технологических процессов, характеризующихся применением, образованием и выделением пыли, л</w:t>
            </w:r>
            <w:r>
              <w:t xml:space="preserve">ибо внедрение способов подавления пыли в процессе ее образования с применением воды или других средств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Осуществление выгрузки сыпучих материалов из мешков, бочек и другой мелкой тары в складских помещениях способом, исключающим попадание пыли в воздух рабочей зоны, или с применением средств защиты органов дыхания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</w:t>
            </w:r>
            <w:r>
              <w:lastRenderedPageBreak/>
              <w:t xml:space="preserve">устройствами для локализации или аспирации пыли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Сушка порошковых и пастообразных материалов в закрытых аппаратах непрерывного действия, оборудованных системами вытяжной вентиляции, или системами рециркуляции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Недопущение производства пескоструйных работ в закрытых помещениях с применением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</w:t>
            </w:r>
            <w:r>
              <w:t xml:space="preserve"> костюма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очистки оборудования, вентиляционных систем, заготовок, готовых изделий, полов и стен от пыли сжатым воздухом без применения СИЗ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Удаление воздуха из помещений системами вентиляции способом, исключающим прохождение его через зону дыхания работающих на постоянных рабочих местах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Оснащение промышленного оборудования, характеризующегося выделением пыли, эксплуатация</w:t>
            </w:r>
            <w:r>
              <w:t xml:space="preserve">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пультов управления технологическими процессами в </w:t>
            </w:r>
            <w:r>
              <w:t xml:space="preserve">изолированных помещениях при создании в них избыточного давления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Замена опасной работы (процедуры) менее о</w:t>
            </w:r>
            <w:r>
              <w:t xml:space="preserve">пасной </w:t>
            </w:r>
          </w:p>
        </w:tc>
      </w:tr>
      <w:tr w:rsidR="00000000">
        <w:trPr>
          <w:divId w:val="1236747682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</w:tbl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57"/>
        <w:gridCol w:w="2150"/>
        <w:gridCol w:w="792"/>
        <w:gridCol w:w="2239"/>
        <w:gridCol w:w="1018"/>
        <w:gridCol w:w="2899"/>
      </w:tblGrid>
      <w:tr w:rsidR="00000000">
        <w:trPr>
          <w:divId w:val="764035863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</w:t>
            </w:r>
            <w:r>
              <w:lastRenderedPageBreak/>
              <w:t xml:space="preserve">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технологических линий электрическими блокировками, обеспечивающими, в первую очередь, пуск аспирационных систем и га</w:t>
            </w:r>
            <w:r>
              <w:t xml:space="preserve">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укрытиями узлов перегрузки исходных материалов, полуфабрикатов и готовой продукции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автоматизация, применение дистанционного управления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9.6.29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химических веществ на глаза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9.7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 оболочек и роговицы глаза при воздействии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химических веществ, не указанных в пунктах 9.2-9.6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</w:t>
            </w:r>
            <w:r>
              <w:lastRenderedPageBreak/>
              <w:t xml:space="preserve">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средств коллективной защиты, направленных на экранирование, изоляцию работника от воздействия факторов, в том ч</w:t>
            </w:r>
            <w:r>
              <w:t xml:space="preserve">исле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Подб</w:t>
            </w:r>
            <w:r>
              <w:t xml:space="preserve">ор и применение рабочего оборудования с целью снижения влияния факторов производственной среды и трудового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</w:t>
            </w:r>
            <w:r>
              <w:lastRenderedPageBreak/>
              <w:t xml:space="preserve">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транспортеров для транспортировки пылящих материалов средствами пылеудаления и (или) пылеподавления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или автоматизация технологических процессов, характеризующихся применением, образованием и выделением пыли, л</w:t>
            </w:r>
            <w:r>
              <w:t xml:space="preserve">ибо внедрение способов подавления пыли в процессе ее образования с применением воды или других средств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Выгрузка сыпучих материалов из мешков, бочек и другой мелкой тары в складских помещениях способом, исключающим попадание пыли в воздух рабочей зоны, или с </w:t>
            </w:r>
            <w:r>
              <w:lastRenderedPageBreak/>
              <w:t xml:space="preserve">применением средств защиты органов дыхания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Сушка порошковых и пастообразных материалов в закрытых аппаратах непрерывного действия, оборудованных системами вытяжной вентиляции, или системами рециркуляции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Недопущение производства пескоструйных работ в закрытых помещениях с приме</w:t>
            </w:r>
            <w:r>
              <w:t xml:space="preserve">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 костюма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очистки оборудования, вентиляционных систем, заготовок, готовых изделий, полов и стен от пыли сжатым воздухом </w:t>
            </w:r>
            <w:r>
              <w:lastRenderedPageBreak/>
              <w:t xml:space="preserve">без применения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местах.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Оснащение промышленного оборудования, характеризующегося выделением пыли, эксплуатация</w:t>
            </w:r>
            <w:r>
              <w:t xml:space="preserve">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пультов управления технологическими процессами в изолированных помещениях при создании в них избыточного давления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</w:t>
            </w:r>
            <w:r>
              <w:lastRenderedPageBreak/>
              <w:t xml:space="preserve">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укрытиями узлов перегруз</w:t>
            </w:r>
            <w:r>
              <w:t xml:space="preserve">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автоматизация, применение дистанционного управления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9.7.29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</w:t>
            </w:r>
            <w:r>
              <w:lastRenderedPageBreak/>
              <w:t xml:space="preserve">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10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Химические реакции веществ, приводящие к пожару и взрыву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10.1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Травмы, ожоги вследствие пожара или взрыва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</w:t>
            </w:r>
            <w:r>
              <w:lastRenderedPageBreak/>
              <w:t xml:space="preserve">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кабин наблюдения и дистанционного управления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10.1.9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автоматизация, применение дистанционного управления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11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Недостаток кислорода в воздухе рабочей зоны в замкнутых технологических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11.1.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Развитие гипоксии или удушья из-за недостатка кислорода в замкнутых технологических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лиц, ответственных за организацию и безопасное проведение работ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емкостях, из-за вытеснения его другими газами или жидкостями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емкостях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Периодический осмотр средств коллективной и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</w:t>
            </w:r>
            <w:r>
              <w:t xml:space="preserve">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хозяйственно-бытовых </w:t>
            </w:r>
            <w:r>
              <w:lastRenderedPageBreak/>
              <w:t>жидкостей, стоков и газов в рабочую зону) в соответствующем ограниченном и (и</w:t>
            </w:r>
            <w:r>
              <w:t xml:space="preserve">ли) замкнутом пространстве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опасной работы (процедуры) в ограниченном и (или) замкнутом пространстве и (или) сокращение времени ее выполнения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Дублирование средств связи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коллективных средств защиты, в том числе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выдачи исправных средств измерений (сигнализации), средств связи, средств индивидуальной защиты в соответствии с указаниями эксплуатационной документации изготовителя,</w:t>
            </w:r>
            <w:r>
              <w:t xml:space="preserve"> а также обеспечение своевременности их обслуживания, периодической </w:t>
            </w:r>
            <w:r>
              <w:lastRenderedPageBreak/>
              <w:t xml:space="preserve">проверки, браковки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очистки ограниченных и (или) замкнутых пространств от вредных веществ до входа работников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Измерения параметров среды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11.1.14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измерений и сигнализации о недостатке кислорода и (или) загазованности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Развитие гипоксии или удушья из-за вытеснения его другими газами или жидкостями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лиц, ответственных за организацию и безопасное проведение работ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Периодический осмотр средств коллективной и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</w:t>
            </w:r>
            <w:r>
              <w:t xml:space="preserve">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</w:t>
            </w:r>
            <w:r>
              <w:lastRenderedPageBreak/>
              <w:t>хозяйственно-бытовых жидкостей, стоков и газов в рабочую зону) в соответствующем ограниченном и (и</w:t>
            </w:r>
            <w:r>
              <w:t xml:space="preserve">ли) замкнутом пространстве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опасной работы (процедуры) в ограниченном и (или) замкнутом пространстве и (или) сокращение времени ее выполнения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Дублирование средств связи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коллективных средств защиты, в том числе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выдачи исправных средств измерений (сигнализации), средств связи, средств индивидуальной защиты в соответствии с указаниями эксплуатационной документации изготовителя,</w:t>
            </w:r>
            <w:r>
              <w:t xml:space="preserve"> а также обеспечение своевременности их обслуживания, </w:t>
            </w:r>
            <w:r>
              <w:lastRenderedPageBreak/>
              <w:t xml:space="preserve">периодической проверки, браковки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очистки ограниченных и (или) замкнутых пространств от вредных веществ до входа работников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Измерение параметров среды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измерений и сигнализации о недостатке кислорода и (или) загазованности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автоматизация, применение дистанционного управления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кабин наблюдения и дистанционного управления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средства контроля за организацией технологического процесса, в том числе дистанционные и автоматические </w:t>
            </w:r>
          </w:p>
        </w:tc>
      </w:tr>
    </w:tbl>
    <w:p w:rsidR="00000000" w:rsidRDefault="00FF4335">
      <w:pPr>
        <w:divId w:val="58670613"/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65"/>
        <w:gridCol w:w="2286"/>
        <w:gridCol w:w="746"/>
        <w:gridCol w:w="2093"/>
        <w:gridCol w:w="1018"/>
        <w:gridCol w:w="2947"/>
      </w:tblGrid>
      <w:tr w:rsidR="00000000">
        <w:trPr>
          <w:divId w:val="58670613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11.2.19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11.3</w:t>
            </w:r>
            <w:r>
              <w:t xml:space="preserve">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Развитие гипоксии или удушья из-за недостатка кислорода в подземных сооружениях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лиц, ответственных за организацию и безопасное проведение работ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Периодический осмотр средств коллективной и индивидуальной защиты</w:t>
            </w:r>
            <w:r>
              <w:t xml:space="preserve">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хозяйственно-бытовых жидкостей, стоков и газов в рабочую зону) в соответствующем ограниченном и (и</w:t>
            </w:r>
            <w:r>
              <w:t xml:space="preserve">ли) замкнутом пространстве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опасной работы (процедуры) в ограниченном и (или) замкнутом пространстве </w:t>
            </w:r>
            <w:r>
              <w:lastRenderedPageBreak/>
              <w:t xml:space="preserve">и (или) сокращение времени ее выполнения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Дублирование средств связи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коллективных средств защиты, в том числе вентиляции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11.3.10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Развитие гипоксии или удушья из-за недостатка кислорода в безвоздушных средах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лиц, ответственных за организацию и безопасное проведение работ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Периодический осмотр средств коллективной и индивидуальной защиты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</w:t>
            </w:r>
            <w:r>
              <w:t xml:space="preserve">рок знаний по охране труда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Блокировка (тепловая, электрическая, механическая) оборудования и процессов (в том числе блокировка для обеспечения защиты от проникновения технологических и хозяйственно-бытовых жидкостей, стоков и газов в рабочую зону) в соответствующем ограниченном и (и</w:t>
            </w:r>
            <w:r>
              <w:t xml:space="preserve">ли) замкнутом пространстве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опасной работы (процедуры) в ограниченном и (или) замкнутом пространстве и (или) сокращение времени ее выполнения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Дублирование средств измерения параметров рабочей среды или индикаторов (средств сигнализации)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Дублирование средств связи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коллективных средств защиты, в том числе вентиляции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11.4.10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12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Аэрозоли преимущественно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Повреждение органов дыхания частицами пыли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фиброгенного действия (АПФД)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последствий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Подбор и применение рабочего оборудования с целью снижения влияния факторов производственной среды и трудового п</w:t>
            </w:r>
            <w:r>
              <w:t xml:space="preserve">роцесса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транспортеров для транспортировки пылящих материалов средствами пылеудал</w:t>
            </w:r>
            <w:r>
              <w:t xml:space="preserve">ения и (или) пылеподавления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или автоматизация технологических процессов, характеризующихся применением, образованием и выделением пыли, либо внедрение способов подавления пыли в процессе ее образования с применением воды или других средств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Недопущен</w:t>
            </w:r>
            <w:r>
              <w:t xml:space="preserve">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с помощью устройств, обеспеченных укрытием и находящихся под разрежением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12.1.13</w:t>
            </w:r>
            <w:r>
              <w:t xml:space="preserve">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Выгрузка сыпучих материалов из мешков, бочек и другой мелкой тары в складских </w:t>
            </w:r>
            <w:r>
              <w:lastRenderedPageBreak/>
              <w:t xml:space="preserve">помещениях способом, исключающим попадание пыли в воздух рабочей зоны, или с применением средств защиты органов дыхания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Сушка поро</w:t>
            </w:r>
            <w:r>
              <w:t xml:space="preserve">шковых и пастообразных материалов в закрытых аппаратах непрерывного действия, оборудованных системами вытяжной вентиляции, или системами рециркуляции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Недопущение производства пескоструйных работ в закрытых помещениях с применением сухого песка, проведение очистки изделий дробью, металлическим песком и песком с водой в герметичном оборудовании с дистанционным управлением или с использованием изолирующего</w:t>
            </w:r>
            <w:r>
              <w:t xml:space="preserve"> костюма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очистки оборудования, вентиляционных систем, заготовок, готовых </w:t>
            </w:r>
            <w:r>
              <w:lastRenderedPageBreak/>
              <w:t xml:space="preserve">изделий, полов и стен от пыли сжатым воздухом без применения СИЗ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Удаление воздуха го помещений системами вентиляции способом, исключающим прохождение его через зону дыхания работающих на постоянных рабочих местах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12.1</w:t>
            </w:r>
            <w:r>
              <w:t xml:space="preserve">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пультов управления технологическими процессами в изолированных помещениях при создании в них избыточного давления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технологических линий электрическими блокировками, обеспечивающими, в первую очередь, пуск аспирационных систем и г</w:t>
            </w:r>
            <w:r>
              <w:t xml:space="preserve">азопылеулавливающих установок, а затем технологического оборудования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 автоматизация, применение дистанционного управле</w:t>
            </w:r>
            <w:r>
              <w:t xml:space="preserve">ния операциями и производственными процессами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12.1.29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Повреждение глаз и кожных покровов вследствие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воздействия пыли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последствий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</w:t>
            </w:r>
            <w:r>
              <w:lastRenderedPageBreak/>
              <w:t xml:space="preserve">и трудового процесса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транспортеров для транспортировки пылящих материалов средствами пылеудаления и (или) пылеподавления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или автоматизация технологических процессов, характеризующихся применением, образованием и выделением пыли, либо реализация способов подавления пыли в процессе ее образования с применением воды или других средств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рассева порошковых материалов на открытых ситах, снабжение оборудования укрытиями или аспирационными устройствами, разделение порошковых материалов по фракциям </w:t>
            </w:r>
            <w:r>
              <w:lastRenderedPageBreak/>
              <w:t xml:space="preserve">с помощью устройств, обеспеченных укрытием и находящихся под разрежением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Выгрузка сыпучих материалов из мешков, бочек и другой мелкой тары в складских помещениях способом, исключающим попадание пыли в воздух рабочей зоны, или с применением средств защиты органов дыхания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Погрузка и разгрузка сыпучих, порошкообразных материалов большими объемами в транспортные средства, вагоны, контейнеры, емкости в местах, площадках, помещениях, оборудованных устройствами для локализации или аспирации пыли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Сушка порошковых и пастообразных материалов в закрытых аппаратах непрерывного действия, оборудованных системами вытяжной вентиляции, или системами рециркуляции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Недопущение производства пескоструйных работ в закрытых помещениях с прим</w:t>
            </w:r>
            <w:r>
              <w:t xml:space="preserve">енением сухого песка, проведение очистки изделий дробью, металлическим песком и песком с водой в герметичном оборудовании с </w:t>
            </w:r>
            <w:r>
              <w:lastRenderedPageBreak/>
              <w:t xml:space="preserve">дистанционным управлением или с использованием изолирующего костюма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Недопущение очистки оборудования, вентиляционных систем, заготовок, готовых изделий, полов и стен от пыли сжатым воздухом без применения СИЗ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Удаление воздуха из помещений системами вентиляции способом, исключающим прохождение его чер</w:t>
            </w:r>
            <w:r>
              <w:t xml:space="preserve">ез зону дыхания работающих на постоянных рабочих местах </w:t>
            </w:r>
          </w:p>
        </w:tc>
      </w:tr>
      <w:tr w:rsidR="00000000">
        <w:trPr>
          <w:divId w:val="5867061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промышленного оборудования, характеризующегося выделением пыли, эксплуатация которого приводит к превышению гигиенических нормативов в воздухе рабочей зоны с постоянными рабочими местами, устройствами местной вытяжной вентиляции </w:t>
            </w:r>
          </w:p>
        </w:tc>
      </w:tr>
    </w:tbl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73"/>
        <w:gridCol w:w="1861"/>
        <w:gridCol w:w="754"/>
        <w:gridCol w:w="2448"/>
        <w:gridCol w:w="1018"/>
        <w:gridCol w:w="3001"/>
      </w:tblGrid>
      <w:tr w:rsidR="00000000">
        <w:trPr>
          <w:divId w:val="764035863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пультов управления технологическими процессами в изолированных помещениях при создании в них избыточного давления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</w:t>
            </w:r>
            <w:r>
              <w:lastRenderedPageBreak/>
              <w:t xml:space="preserve">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технологических линий электрическими блокировками, обеспечивающими, в первую очередь, пуск аспирационных систем и г</w:t>
            </w:r>
            <w:r>
              <w:t xml:space="preserve">азопылеулавливающих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 автоматизация, применение дистанционного управле</w:t>
            </w:r>
            <w:r>
              <w:t xml:space="preserve">ния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12.2.29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Повреждение органов дыхания вследствие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воздействия воздушных взвесей вредных химических веществ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</w:t>
            </w:r>
            <w:r>
              <w:t xml:space="preserve">числе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</w:t>
            </w:r>
            <w:r>
              <w:lastRenderedPageBreak/>
              <w:t xml:space="preserve">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факторов производственной среды и трудового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Удаление воздуха из помещений системами вентиляции способом, исключающим прохождение его через зону дыхания работающих на постоянных рабочих местах.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</w:t>
            </w:r>
            <w:r>
              <w:lastRenderedPageBreak/>
              <w:t xml:space="preserve">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</w:t>
            </w:r>
            <w:r>
              <w:t xml:space="preserve">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укрытиями узлов перегру</w:t>
            </w:r>
            <w:r>
              <w:t xml:space="preserve">зки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автоматизация, </w:t>
            </w:r>
            <w:r>
              <w:lastRenderedPageBreak/>
              <w:t xml:space="preserve">применение дистанционного управления операциями и 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12.3.20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Повреждение органов дыхания вследствие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воздействия воздушных взвесей, содержащих смазочные масла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систем аварийной остановки производственных процессов, предотвращающих наступление неблагоприятных 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Подбор и применение рабочего оборудования с целью снижения влияния факторов производственной среды и трудового п</w:t>
            </w:r>
            <w:r>
              <w:t xml:space="preserve">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Удаление воздуха из помещений системами вентиляции способом, исключающим прохождение его через зону дыхания работающих на постоянных рабочих местах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периодического обучения работников безопасным методам и прие</w:t>
            </w:r>
            <w:r>
              <w:t xml:space="preserve">мам выполнения работ, проведение соответствующих </w:t>
            </w:r>
            <w:r>
              <w:lastRenderedPageBreak/>
              <w:t xml:space="preserve">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автоматизация, применение дистанционного управления операциями и </w:t>
            </w:r>
            <w:r>
              <w:lastRenderedPageBreak/>
              <w:t xml:space="preserve">производственными 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12.4.20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на органы дыхания воздушных взвесей,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Изменение производственного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содержащих чистящие и обезжиривающие вещества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Отказ от операции, характеризующейся наличием вредных и опасных производственных факторов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средств контроля за организацией технологического процесса, в том числе дистанционных и автоматических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средств коллективной защиты, направленных на экранирование, изоляцию работника от воздействия факторов, в том числе вентиляция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систем аварийной остановки производственных процессов, предотвращающих наступление не</w:t>
            </w:r>
            <w:r>
              <w:t xml:space="preserve">благоприятных последствий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Подбор и применение рабочего оборудования с целью снижения влияния </w:t>
            </w:r>
            <w:r>
              <w:lastRenderedPageBreak/>
              <w:t xml:space="preserve">факторов производственной среды и трудового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времени неблагоприятного воздействия факторов производственной среды и трудового процесса на работника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погрузочно-разгрузочных работ, способов транспортирования сырьевых материалов, готовой продукции и отходов производства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станков и инструмента для механической обработки материалов и изделий, сопровождающихся выделением газов, паров и аэрозолей, совместно с системами удаления указанных веществ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Удаление воздуха из помещений системами венти</w:t>
            </w:r>
            <w:r>
              <w:t xml:space="preserve">ляции способом, исключающим прохождение его через зону дыхания работающих на постоянных рабочих местах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</w:t>
            </w:r>
            <w:r>
              <w:lastRenderedPageBreak/>
              <w:t xml:space="preserve">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Замена опасной работы (процедуры) менее опасной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индивидуальной защиты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Регулярное техническое обслуживание и ремонт технологического оборудования, инструмента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технологических линий электрическими блокировками, обеспечивающими, в первую очередь, пуск аспирационных систем и газопылеулавливающих установок, а затем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укрытиями узлов перегрузки исходных материалов, полуфабрикатов и готовой продукции, подсоединенными к аспирационным системам с аппаратами для очистки воздуха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12.5.19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Механизация и автоматизация, применение дистанционного управле</w:t>
            </w:r>
            <w:r>
              <w:t xml:space="preserve">ния операциями и производственными </w:t>
            </w:r>
            <w:r>
              <w:lastRenderedPageBreak/>
              <w:t xml:space="preserve">процессами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12.5.20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Герметизация технологического оборудования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Материал, жидкость или газ, имеющие высокую температуру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 при контакте незащищенных частей тела с поверхностью предметов, имеющих высокую температуру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закрытых систем (ограждений) для горячих сред, установка изоляции, разделяющих защитных устройств, уменьшение площади контакта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 от воздействия на незащищенные участки тела материалов, жидкостей или газов, имеющих высокую температуру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закрытых систем (ограждений) для горячих сред, установка изоляции, разделяющих защитных устройств, уменьшение площади контакта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обучения, инструктажей, стажировки, проверки знаний, установка предупреждающих знако</w:t>
            </w:r>
            <w:r>
              <w:t xml:space="preserve">в, визуальных и звуковых предупреждающих сигналов, утверждение правил поведения на </w:t>
            </w:r>
            <w:r>
              <w:lastRenderedPageBreak/>
              <w:t xml:space="preserve">рабочих местах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Тепловой удар при длительном нахождении в помещении с высокой температурой воздуха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 </w:t>
            </w:r>
          </w:p>
        </w:tc>
      </w:tr>
    </w:tbl>
    <w:p w:rsidR="00000000" w:rsidRDefault="00FF4335">
      <w:pPr>
        <w:divId w:val="1132361444"/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56"/>
        <w:gridCol w:w="2257"/>
        <w:gridCol w:w="846"/>
        <w:gridCol w:w="2413"/>
        <w:gridCol w:w="1018"/>
        <w:gridCol w:w="2565"/>
      </w:tblGrid>
      <w:tr w:rsidR="00000000">
        <w:trPr>
          <w:divId w:val="1132361444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Правильное применение СИЗ, прекращение выполнения работ при повышении температуры воздуха.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Энергия открытого пламени, выплесков металлов, искр и брызг расплавленного металла и металлической окалины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Тепловой удар при длительном нахождении вблизи открытого пламени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</w:t>
            </w:r>
            <w:r>
              <w:t xml:space="preserve">абочих местах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СИЗ, прекращение выполнения работ при не обусловленном производственным процессом появлении открытого пламени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 кожных покровов и слизистых оболочек вследствие воздействия открытого пламени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</w:t>
            </w:r>
            <w:r>
              <w:t xml:space="preserve">вил поведения на рабочих местах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13.5.2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СИЗ, прекращение выполнения работ при не обусловленном производственным процессом появлении открытого пламени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13.5.3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Прекращение выполнения работ при появлении открытого пламени.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 роговицы глаза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закрытых систем (ограждений) для горячих сред, установка изоляции, разделяющих защитных устройств, уменьшение площади контакта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13.6.2 '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обучения, инструктажей, стажировки, проверки знаний, установка предупреждающих знаков, визуальных и звуковых предупреждающих </w:t>
            </w:r>
            <w:r>
              <w:lastRenderedPageBreak/>
              <w:t xml:space="preserve">сигналов, утверждение правил поведения на рабочих местах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13.6.3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Правильное применение СИЗ</w:t>
            </w:r>
            <w:r>
              <w:t xml:space="preserve">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 вследствие воздействия на незащищенные участки тела материалов, жидкостей или газов, имеющих высокую температуру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13.7.1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закрытых систем (ограждений) для холодных сред, установка изоляции, разделяющих защитных устройств, уменьшение площади контакта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13.7.2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обучения, инструктажей, 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13.7.3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Поверхности, имеющие высокую температуру (воздействие конвективной теплоты)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Тепловой удар от воздействия окружающих поверхностей оборудования, имеющих высокую температуру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13.8.1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закрытых систем (ограждений) для холодных сред, установ</w:t>
            </w:r>
            <w:r>
              <w:t xml:space="preserve">ка изоляции, разделяющих защитных устройств, уменьшение площади контакта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13.8.2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обучения, инструктажей, </w:t>
            </w:r>
            <w:r>
              <w:lastRenderedPageBreak/>
              <w:t xml:space="preserve">стажировки, проверки знаний, установка предупреждающих знаков, визуальных и звуковых предупреждающих сигналов, утверждение правил поведения на рабочих местах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13.8.3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 кожных покровов работника вследствие контакта с поверхностью имеющую высокую температуру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Охлаждение нагретых материалов, изделий и передвижного оборудования непосредственно в рабочих помещениях на специальном участке, оборудованном у</w:t>
            </w:r>
            <w:r>
              <w:t xml:space="preserve">стройством для местного удаления выделяемого тепла и защиты работающих от теплового облучения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Автоматизация или обеспечение устройствами дистанционного наблюдения производственных процессов и отдельных операций, сопровождающихся образованием и выделением конвекционного и лучистого тепла свыше установленных гигиеническими нормативами значений, или </w:t>
            </w:r>
            <w:r>
              <w:lastRenderedPageBreak/>
              <w:t>о</w:t>
            </w:r>
            <w:r>
              <w:t xml:space="preserve">беспечены СИЗ работников, занятых на данных производственных процессах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воздушного душирования в случае невозможности применения местных укрытий и отсосов на постоянных рабочих местах у источников тепла, создающих уровни те</w:t>
            </w:r>
            <w:r>
              <w:t xml:space="preserve">плового излучения и температуры воздуха выше действующих гигиенических нормативов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Теплоизоляция горячих поверхностей.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Экранирование тепловых излучений.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вентиляции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Кондиционирование воздуха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размещение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Работа с дистанционным управлением и наблюдением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Внедрение рациональных технологических процессов и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рациональной тепловой изоляции оборудования различными видами теплоизоляционных материалов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защиты работающих различными видами экранов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рациональной вентиляции и отопления, лучистого обогрева постоянных рабочих мест и отдельных участков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13.9.15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Использование СИЗ: спецодежды, спецобуви, средств защиты рук и головных уборов.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Прямое воздействие солнечных лучей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13.10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Тепловой удар при длительном нахождении на открытом воздухе при прямом воздействии лучей солнца на незащищенную поверхность головы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13.10.1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обучения, инструктажей, стажировки, проверки знаний, уст</w:t>
            </w:r>
            <w:r>
              <w:t xml:space="preserve">ановка предупреждающих знаков, визуальных и звуковых предупреждающих сигналов, утверждение правил поведения на рабочих местах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13.10.2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Правильное применение СИЗ, прекращение выполнения работ при воздействии лучей солнца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14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Охлажденная поверхность, охлаждённая жидкость или газ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Заболевания вследствие переохлаждения организма, обморожение мягких тканей из-за контакта с поверхностью, имеющую низкую температуру, с охлажденной жидкостью или газом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14.1.1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Ограждение уча</w:t>
            </w:r>
            <w:r>
              <w:t xml:space="preserve">стков технологического оборудования с использованием хладагентов, покрытие теплоизолирующим материалом металлических поверхностей ручных инструментов, металлических ручек и задвижек технологического оборудования с использованием хладагентов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14</w:t>
            </w:r>
            <w:r>
              <w:t xml:space="preserve">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Использование СИЗ: спецодежды, спецобуви, средств защиты рук и головных уборов.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14.1.3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14.1.4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размещение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14.1.5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Работа с дистанционным управлением и наблюдением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14.1.6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Внедрение рациональных технологических процессов и </w:t>
            </w:r>
            <w:r>
              <w:lastRenderedPageBreak/>
              <w:t xml:space="preserve">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14.1.7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Создание комнат обогрева для работающих в условиях воздействия пониженных температур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15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Высокая влажность окружающей среды, 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Заболевания вследствие переохлаждения организма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оборотных циклов воды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рабочей зоне, в том числе, связанная с климатом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Непрерывность механизации или автоматизации</w:t>
            </w:r>
            <w:r>
              <w:t xml:space="preserve">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(воздействие влажности в виде тумана, росы,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Ограничение контакта работающих с водой и водными растворами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атмосферных осадков, конденсата, струй и капель жидкости)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устройств для механического открывания и автоматического закрывания загрузочно-выгрузочных отверстий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устройств для визуального контроля и отбора проб, приспособлениями, обеспечивающими герметичность оборудования</w:t>
            </w:r>
            <w:r>
              <w:t xml:space="preserve">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укрытиями с устройством систем вытяжной вентиляции оборудования, непосредственно </w:t>
            </w:r>
            <w:r>
              <w:lastRenderedPageBreak/>
              <w:t>используемого для организации технологического процесса, в котором используется вода и водные технологические растворы, которое не исключает поступление водных пар</w:t>
            </w:r>
            <w:r>
              <w:t xml:space="preserve">ов в рабочую зону, или реализация мероприятий, направленных на снижение поступления воды и водных паров в рабочую зону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вентиляции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Кондиционирование воздуха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размещение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Работа с дистанционным управлением и наблюдением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Внедрение рациональных технологических процессов и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15.1.13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16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Высокая или низкая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Заболевания вследствие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Кондиционирование воздуха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скорость движения воздуха, в том числе,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перегрева или переохлаждения организма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размещение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связанная с климатом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Работа с дистанционным управлением и наблюдением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Внедрение рациональных технологических процессов и оборудования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защиты работающих с применением различных видов экранов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16.2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Травмы вследствие воздействия высокой скорости движения воздуха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защиты работающих с применением различных видов экранов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Работа с дистанционным управлением и наблюдением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16.2.3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17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Повышенное барометрическое давление (при выполнении водолазных спусков 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17.1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Декомпрессионная болезнь, баротравмы легких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Соблюдение длительности рабочего времени и продолжительности вышлюзования (декомпрессии).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кессонных работ, при</w:t>
            </w:r>
            <w:r>
              <w:t xml:space="preserve"> подводном плавании в аквалангах, при </w:t>
            </w:r>
            <w:r>
              <w:lastRenderedPageBreak/>
              <w:t xml:space="preserve">лечении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ступенчатой декомпрессии при проведении </w:t>
            </w:r>
            <w:r>
              <w:lastRenderedPageBreak/>
              <w:t xml:space="preserve">водолазных работ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сжатым воздухом или кислородом в камерах повышенного давления 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Контроль количества и качества подаваемого в кессон сжатого воздуха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барокамерах, предназначенных для проведения хирургических операций)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Предупреждение переохлаждения тела, приводящего к сужению сосудов и затруднению десатурации азота.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Контроль за исправным состоянием снаряжения, техники, технологического оборудования, инструмента и приспособлений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опасной работы, приостановка или запрет на производство работ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Выбор рационального (наиболее безопасного) метода проведения и способа </w:t>
            </w:r>
            <w:r>
              <w:lastRenderedPageBreak/>
              <w:t xml:space="preserve">выполнения работы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Ограничение времени воздействия неблагоприятных, опасных и вредных факторов на работников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Планирование и заблаговременная отработка действий в нештатных и аварийных ситуациях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Оборудование рабочих мест приспособлениями, устройствами, обеспечивающих защищенность, снижение или исключение воздействия вредных и опасных факторов на работников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17.1.13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Контроль за качеством подаваемого воздуха и дыхательных газовых смесе</w:t>
            </w:r>
            <w:r>
              <w:t xml:space="preserve">й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17.1.14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18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Пониженное барометрическое давление (пребывание на высоте в условиях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18.1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Заболевания, связанные с работой в условиях пониженного барометрического </w:t>
            </w:r>
            <w:r>
              <w:lastRenderedPageBreak/>
              <w:t xml:space="preserve">давления,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>18.1.1</w:t>
            </w:r>
            <w:r>
              <w:t xml:space="preserve">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Контроль за исправным состоянием снаряжения, техники, технологического оборудования, </w:t>
            </w:r>
            <w:r>
              <w:lastRenderedPageBreak/>
              <w:t xml:space="preserve">инструмента и приспособлений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пониженного барометрического давления и обусловленного этим уменьшения парциального давления газов, входящих в состав воздуха, в </w:t>
            </w:r>
            <w:r>
              <w:t xml:space="preserve">том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обострение общих заболеваний вследствие пониженного барометрического давления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числе кислорода)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</w:t>
            </w:r>
            <w:r>
              <w:t xml:space="preserve">ы, приостановка или запрет на производство работ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Выбор рационального (наиболее безопасного) метода проведения и способа выполнения работы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Ограничение времени воздействия неблагоприятных, опасных и вредных факторов на работников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Планирование и заблаговременная отработка действий в нештатных и аварийных ситуациях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рабочих мест приспособлениями, устройствами, обеспечивающих защищенность, снижение или исключение воздействия вредных и опасных факторов</w:t>
            </w:r>
            <w:r>
              <w:t xml:space="preserve"> на работников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18.1.9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19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Резкое изменение барометрического давления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19.1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Баротравма, декомпрессионная болезнь, вызванные резким изменением барометрического давления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Соблюдение длительности рабочего времени при выполнении работ в условиях измененного барометрического давления (водолазные работы) и продолжительности вышлюзования (декомпрессии)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Предупреждение переохлаждения тела, приводящего к сужени</w:t>
            </w:r>
            <w:r>
              <w:t xml:space="preserve">ю сосудов и затруднению десатурации азота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</w:t>
            </w:r>
            <w:r>
              <w:t xml:space="preserve">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опасной работы, приостановка или запрет на производство работ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Выбор рационального (наиболее безопасного) метода проведения и способа выполнения работы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Ограничение времени воздействия неблагоприятных, опасных и вредных факторов на работников </w:t>
            </w:r>
          </w:p>
        </w:tc>
      </w:tr>
      <w:tr w:rsidR="00000000">
        <w:trPr>
          <w:divId w:val="1132361444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19:1.7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</w:tbl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30"/>
        <w:gridCol w:w="2033"/>
        <w:gridCol w:w="763"/>
        <w:gridCol w:w="2488"/>
        <w:gridCol w:w="995"/>
        <w:gridCol w:w="2846"/>
      </w:tblGrid>
      <w:tr w:rsidR="00000000">
        <w:trPr>
          <w:divId w:val="764035863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Планирование и заблаговременная отработка действий в нештатных и аварийных ситуациях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Оборудование рабочих мест приспособле</w:t>
            </w:r>
            <w:r>
              <w:t xml:space="preserve">ниями, устройствами, обеспечивающими защищенность, снижение или исключение воздействия вредных и опасных факторов на работников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19.1.10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Рациональное чередование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20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Повышенный уровень шума и </w:t>
            </w:r>
            <w:r>
              <w:lastRenderedPageBreak/>
              <w:t xml:space="preserve">другие неблагоприятные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20.1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Снижение остроты слуха, тугоухость, </w:t>
            </w:r>
            <w:r>
              <w:lastRenderedPageBreak/>
              <w:t xml:space="preserve">глухота, повреждение мембранной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 xml:space="preserve">20.1.1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Обозначение зон с эквивалентным уровнем </w:t>
            </w:r>
            <w:r>
              <w:lastRenderedPageBreak/>
              <w:t xml:space="preserve">звука выше гигиенических нормативов знаками безопасности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характеристи</w:t>
            </w:r>
            <w:r>
              <w:t xml:space="preserve">ки шума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перепонки уха, связанные с воздействием повышенного уровня шума и других неблагоприятных характеристик шума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технологических процессов, машин и оборудования, характеризующихся более низкими уровнями шума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звукоизолирующих ограждений - кожухов, кабин управления технологическим процессом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звукопоглощающих облицовок и объемных поглотителей шума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глушителей аэродинамического шума, создаваемого пневматическими ручными машинами, вентиляторами, компрессорными и другими технологическими установками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рациональных архитектурно-планировочных решений производственных зданий, помещений, а </w:t>
            </w:r>
            <w:r>
              <w:lastRenderedPageBreak/>
              <w:t xml:space="preserve">также расстановки технологического оборудования, машин и организации рабочих мест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Разработка и применение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Использование СИЗ.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20.2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События, связанные с возможностью не услышать звуковой сигнал об опасности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Обозначение зон с эквивалентным уровнем звука выше гигиенических нормативов знаками безопасности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технологических процессов, машин и оборудования, характеризующихся более низкими уровнями шума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звукоизолирующих ограждений - кожухов, кабин управления технологическим процессом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Устройство звукопоглощающих облицовок и объемных поглотителей шума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глушителей аэродинамического шума, создаваемого </w:t>
            </w:r>
            <w:r>
              <w:lastRenderedPageBreak/>
              <w:t xml:space="preserve">пневматическими ручными машинами, вентиляторами, компрессорными и другими технологическими установками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рациональных архитектурно-планировочных решений производственных зданий, помещений, а также расстановки технологического оборудования, машин и организации рабочих мест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Разработка и применение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Использование СИЗ.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20.2.10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дополнительной визуальной (цветовой) сигнализации, указывающей об опасности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Повышенный уровень ультразвуковых колебаний (воздушный и контактный ультразвук)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20.3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Обусловленные воздействием ультразвука снижение уровня слуха (тугоухость), вегетососудистая дистония,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Обозначение знаками безопасности зон с эквивалентным ур</w:t>
            </w:r>
            <w:r>
              <w:t xml:space="preserve">овнем ультразвука выше гигиенических нормативов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астенический синдром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Дистанционное управление источниками ультразвука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автоматического </w:t>
            </w:r>
            <w:r>
              <w:lastRenderedPageBreak/>
              <w:t xml:space="preserve">контроля работы источников ультразвука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звукоизолирующих ограждений - кожухов, кабин управления технологическим процессом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Изоляция источников ультразвука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рациональных архитектурно-планировочных решений производственных зданий, помещений, а также расстановки технологического оборудования, машин и организации рабочих мест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Разработка и применение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20.3.8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Использование СИЗ.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21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локальной вибрации при использовании ручных механизмов 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локальной вибрации на руки работника при использовании ручных механизмов (сужение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Внесение конструктивных и технологических изменений в источник образования механических колебаний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инструментов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сосудов, болезнь белых пальцев)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средств вибропоглощения за счет применения пружинных и резиновых амортизаторов, прокладок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вибробезопасного оборудования, виброизолирующих, виброгасящих и вибропоглощающих устройств, обеспечивающих снижение уровня вибрации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обязательных перерывов в работе (ограничение длительного непрерывного воздействия вибрации)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Воздействие общей вибрации (колебания всего тела, передающиеся с рабочего места).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общей вибрации на тело работника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21.2.1</w:t>
            </w:r>
            <w:r>
              <w:t xml:space="preserve">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Уменьшение вибрации на пути распространения средствами виброизоляции и вибропоглощения, применения дистанционного или автоматического управления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Конструирование и изготовление оборудования, создающего вибрацию, в комплекте с виброи</w:t>
            </w:r>
            <w:r>
              <w:t xml:space="preserve">золяторами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машин и оборудования в соответствии с их назначением, предусмотренным нормативно-технической документацией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контакта работающих с вибрирующими поверхностями за </w:t>
            </w:r>
            <w:r>
              <w:lastRenderedPageBreak/>
              <w:t xml:space="preserve">пределами рабочего места или рабочей зоны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Запрет пребывания на вибрирующей поверхности производственного оборудования во время его работы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Своевременный ремонт машин и оборудования (с балансировкой движущихся частей), проверкой крепления агрегатов к полу, фундаменту, строительным конструкциям с последующим лабораторным контролем вибрационных характеристик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Своевременный р</w:t>
            </w:r>
            <w:r>
              <w:t xml:space="preserve">емонт путей, поверхностей для перемещения машин, поддерживающих конструкций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Установка стационарного оборудования на отдельные фундаменты и поддерживающие конструкции зданий и сооружений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Ограничение времени воздействия на работника уровней вибрации, превышающих гигиенические нормативы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21.2.1</w:t>
            </w:r>
            <w:r>
              <w:lastRenderedPageBreak/>
              <w:t xml:space="preserve">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 xml:space="preserve">Организация обязательных </w:t>
            </w:r>
            <w:r>
              <w:lastRenderedPageBreak/>
              <w:t>перерывов в работе (ограничение длительного непрерывного воздействия вибрации)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21.2.11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вибропоглощения и виброизоляции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22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Груз, инструмент или предмет, перемещаемый или поднимаемый, в том числе на высоту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22.1.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Удар работника или падение на работника предмета, тяжелого инструмента или груза, упавшего при перемещении или подъеме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22.1.1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Повышение уровня механизации и автоматизации, использование современной высокопроизводительной техники (применение приборов, м</w:t>
            </w:r>
            <w:r>
              <w:t>ашин, приспособлений, позволяющих осуществлять производственные процессы без физических усилий человека, лишь под его контролем)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22.1.2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веса груза, превышающего грузоподъемность средства его перемещения (разделение на несколько опе</w:t>
            </w:r>
            <w:r>
              <w:t>раций с менее тяжелым грузом)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22.1.3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Оптимальная логистика, организация небольшого промежуточного склада наиболее коротких удобных путей переноса груза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22.1.4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эргономических характеристик рабочего места (благоприятные позы и эффективные </w:t>
            </w:r>
            <w:r>
              <w:lastRenderedPageBreak/>
              <w:t>движения)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22.1.5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Обеспечение безопасных условий труда (ровный нескользкий пол, достаточная видимость, удобная одежда, обувь)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22.1.6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Снижение темпа работы, достаточное время восстановления, смена стрессовой деятельности на более спокойную (соблюдение режима труда и отдыха, графиков сменности)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23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Физические перегрузки при чрезмерных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23.1.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Повреждение костно-мышечного аппарата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23.1.1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инструктажа на рабочем месте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физических усилиях при подъеме предметов и деталей, при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работника при физических перегрузках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23.1.2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Улучшение организации работы (изменение рабочей по</w:t>
            </w:r>
            <w:r>
              <w:t>зы (стоя/сидя), чередование рабочих поз)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перемещении предметов и деталей,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23.1.3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механизированных, подручных средств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 стереотипных рабочих движениях и при статических нагрузках, при неудобной рабочей позе, в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23.1.4</w:t>
            </w:r>
            <w:r>
              <w:t xml:space="preserve">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требований государственных стандартов, исключение нарушений основных требований эргономики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том числе при наклонах корпуса тела работника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23.1.5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режимов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более чем на 30°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23.1.6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рабочего места для наиболее </w:t>
            </w:r>
            <w:r>
              <w:lastRenderedPageBreak/>
              <w:t xml:space="preserve">безопасного и эффективного труда работника, исходя из физических и психических особенностей человека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24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Монотонность труда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24.1.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Психоэмоциональные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Обогащение рабочих задач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 выполнении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перегрузки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Чередование вида работ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однообразных действий или непрерывной и устойчивой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Сочетание решение умственно сложных задач с монотонной деятельностью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концентрации внимания в условиях дефицита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Автоматизация, механизация или изменение вида деятельности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сенсорных нагрузок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специальной оценки условий труда с разработкой и реализацией мероприятий по снижению напряженности трудового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Новые, непривычные виды труда, связанные с отсутствием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24.2.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Психоэмоциональные перегрузки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</w:t>
            </w:r>
            <w:r>
              <w:t xml:space="preserve">предварительного уведомления о требованиях к работе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информации, умений для выполнения новым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Разделение нового вида работы на несколько сотрудников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видам работы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Обеспечить координацию с начальством и подчиненными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эргономических характеристик рабочего места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обучения по новому виду работы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эргономических характеристик рабочего места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целевого инструктажа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Назначение ответственного лица за выполнение работ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Напряженный психологический климат в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24.3.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Психоэмоциональные перегрузки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равного распределения задач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коллективе, стрессовые ситуации, в том числе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четкого распределения задач и ролей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вследствие выполнения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Поручение достижимых целей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 вне места постоянного проживания и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Планирование регулярных встреч коллектива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отсутствия иных внешних контактов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Оперативное разрешение конфликтов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повышения квалификации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Формирование взаимного уважения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Диспетчеризация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24.4.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Психоэмоциональные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Чередование видов работ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процессов, связанная с длительной концентрацией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перегрузки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режима - труда и отдыха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внимания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24.4.3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эргономических характеристик рабочего места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24.4.4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Обеспечение достаточной видимости и восприятия информации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24.4.5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Приобретение дополнительных средств для комфортной работы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24.4.6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Проведение специальной оценки условий труда с разработкой и реализацией мероприятий по снижению напряженности трудового процесса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Дикие или домашние животные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Укус животного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у помещений с опасными животными шумовых </w:t>
            </w:r>
            <w:r>
              <w:lastRenderedPageBreak/>
              <w:t xml:space="preserve">отпугивающих средств и необходимого инвентаря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обращения с ними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Кормление животных и уборка их помещений с помощью специального инвентаря, который поддерживается исправным, является легким, удобным и достаточно длинным, позволяющим достать любую точку пола клетки животного, не подходя вплотную к решетке или сетке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Травма, нанесенная зубами и когтями животного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у помещений с опасными животны</w:t>
            </w:r>
            <w:r>
              <w:t xml:space="preserve">ми шумовых отпугивающих средств и необходимого инвентаря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764035863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обращения с ними </w:t>
            </w:r>
          </w:p>
        </w:tc>
      </w:tr>
    </w:tbl>
    <w:p w:rsidR="00000000" w:rsidRDefault="00FF4335">
      <w:pPr>
        <w:divId w:val="591351261"/>
        <w:rPr>
          <w:rFonts w:ascii="Georgia" w:eastAsia="Times New Roman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532"/>
        <w:gridCol w:w="2294"/>
        <w:gridCol w:w="767"/>
        <w:gridCol w:w="2530"/>
        <w:gridCol w:w="1002"/>
        <w:gridCol w:w="2530"/>
      </w:tblGrid>
      <w:tr w:rsidR="00000000">
        <w:trPr>
          <w:divId w:val="591351261"/>
        </w:trPr>
        <w:tc>
          <w:tcPr>
            <w:tcW w:w="739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Кормление животных и уборка их помещений с помощью специального инвентаря, который поддерживается исправным, является легким, удобным и достаточно длинным, позволяющим достать любую точку </w:t>
            </w:r>
            <w:r>
              <w:lastRenderedPageBreak/>
              <w:t xml:space="preserve">пола клетки животного, не подходя вплотную к решетке или сетке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25.2.10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Раздавливание животным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у помещений с опасными животны</w:t>
            </w:r>
            <w:r>
              <w:t xml:space="preserve">ми </w:t>
            </w:r>
            <w:r>
              <w:lastRenderedPageBreak/>
              <w:t xml:space="preserve">шумовых отпугивающих средств и необходимого инвентаря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обращения с ними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Кормление животных и уборка их помещений с помощью специального инвентаря, который поддерживается исправным, является легким, удобным и достаточно длинным, позволяющим достать любую точку пола клетки животного, не подходя вплотную к реше</w:t>
            </w:r>
            <w:r>
              <w:t xml:space="preserve">тке или сетке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</w:t>
            </w:r>
            <w:r>
              <w:lastRenderedPageBreak/>
              <w:t xml:space="preserve">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25.3.10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Заражение животным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у помещений с опасными животными шумовых отпугивающих средств и необходимого инвентаря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обращения с ними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Кормление животных и уборка их помещений с помощью специального инвентаря, который поддерживается исправным, является легким, удобным и достаточно длинным, позволяющим достать любую точку пола клетки животного, не подходя вплотную к решетке или сетке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личной гигиены, содержание в чистоте рабочего места, инвентаря, оборудования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После работы с инфицированными или подозрительными на заражение </w:t>
            </w:r>
            <w:r>
              <w:lastRenderedPageBreak/>
              <w:t xml:space="preserve">животными, а также трупом животного проведение дезинфекции рук 0,5% раствором хлорамина с последующим мытьем рук теплой водой с мылом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25.4.12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Нападение животного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периодического обучения работников безопасным методам и приемам выполнения работ, проведени</w:t>
            </w:r>
            <w:r>
              <w:t xml:space="preserve">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у помещений с опасными животными шумовых отпугивающих средств и необходимого инвентаря.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</w:t>
            </w:r>
            <w:r>
              <w:lastRenderedPageBreak/>
              <w:t xml:space="preserve">обращения с ними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Кормление животных и уборка их помещений с помощью специального инвентаря, который поддерживается исправным, является легким, удобным и достаточно длинным, позволяющим достать любую точку пола клетки животного, не подходя вплотную к решетке или сетке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25.5.10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Отравление ядами животного происхождения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</w:t>
            </w:r>
            <w:r>
              <w:lastRenderedPageBreak/>
              <w:t xml:space="preserve">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у помещений с опасными животными шумовых отпугивающих средств и необходимого инвентаря.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обращения с ними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Кормление животных и уборка их помещений с помощью специального инвентаря, который поддерживается исправным, является легким, удобным и достаточно д</w:t>
            </w:r>
            <w:r>
              <w:t xml:space="preserve">линным, позволяющим достать любую точку пола клетки животного, не подходя вплотную к решетке или сетке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личной гигиены, содержание в чистоте рабочего места, инвентаря, оборудования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После работы с инфицированными или подозрительными на заражение животными, а также трупом животного проведение дезинфекции рук 0,5% раство</w:t>
            </w:r>
            <w:r>
              <w:t xml:space="preserve">ром хлорамина с последующим мытьем рук теплой водой с мылом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25.6.12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25.7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выделений животного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Организации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Размещение у помещений с опасными животны</w:t>
            </w:r>
            <w:r>
              <w:t xml:space="preserve">ми шумовых отпугивающих средств и необходимого инвентаря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Размещение плакатов (табличек) с предупредительными надписями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Допуск к уходу за животными работников, обученных безопасным методам обращения с ними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Кормление животных и уборка их помещений с помощью специального инвентаря, который поддерживается исправным, является легким, удобным и достаточно длинным, позволяющим достать любую точку пола клетки животного, не </w:t>
            </w:r>
            <w:r>
              <w:lastRenderedPageBreak/>
              <w:t>подходя вплотную к реше</w:t>
            </w:r>
            <w:r>
              <w:t xml:space="preserve">тке или сетке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личной гигиены, содержание в чистоте рабочего места, инвентаря, оборудования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25.7.11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После работы с инфицированными или подозрительными на заражение животными, а также трупом животного проведение дезинфекции рук 0,5% раствором хлорамина с последующим мытьем рук теплой водой с мылом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25.7.12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Оснащение рабочих мест (з</w:t>
            </w:r>
            <w:r>
              <w:t xml:space="preserve">он) аптечками с набором профилактических </w:t>
            </w:r>
            <w:r>
              <w:lastRenderedPageBreak/>
              <w:t xml:space="preserve">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26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Наличие на рабочем месте паукообразных и насекомых, включая кровососущих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26.1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Аллергическая реакция, вызванная укусом насекомого или паукообразного, отравление при попадании в организм при укусе яда насекомого или паукообразного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Организация первичного и периодического обучения работников безопасным методам и приемам выпол</w:t>
            </w:r>
            <w:r>
              <w:t xml:space="preserve">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личной гигиены, содержание в чистоте рабочего места, инвентаря, оборудования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26.2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Попадание в организм насекомого или паукообразного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личной гигиены, содержание в чистоте рабочего места, инвентаря, оборудования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26.2.7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26.3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Заражение инфекционным </w:t>
            </w:r>
            <w:r>
              <w:lastRenderedPageBreak/>
              <w:t xml:space="preserve">заболеванием или гельминтозом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lastRenderedPageBreak/>
              <w:t xml:space="preserve">26.3.1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Оснащение рабочих мест (зон) аптечками </w:t>
            </w:r>
            <w:r>
              <w:lastRenderedPageBreak/>
              <w:t xml:space="preserve">с набором профилактических средств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(паразитическими червями) через укусы кровососущих насекомых или паукообразных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26.3.2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Использование СИЗ и средств коллективной защиты, а также защитных устройств и приспособлений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26.3.3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Исключение опасной работы (процедуры)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26.3.4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дистанционного управления и автоматического контроля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26.3.5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Механизация и автоматизация процессов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26.3.6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Соблюдение правил личной гигиены, содержание в чистоте рабочего места, инвентаря, оборудования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Электрический ток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Контакт с частями электрооборудования, находящимися под напряжением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27.1.1.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Изоляция токоведущих частей электрооборудования, применение СИЗ, соблюдение требований охраны труда, применение ограждений, сигнальных цветов, табличек, указателей и знаков безопасности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Отсутствие заземления или неисправность электрооборудования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27.2.1.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Вывод неисправного электрооборудования из эксплуатации, своевременный ремонт и </w:t>
            </w:r>
            <w:r>
              <w:lastRenderedPageBreak/>
              <w:t>техническое обслуживание электрооборудования, применение ограждений, сигнальных цветов, табличек, указател</w:t>
            </w:r>
            <w:r>
              <w:t xml:space="preserve">ей и знаков безопасности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Нарушение правил эксплуатации и ремонта электрооборудования, неприменение СИЗ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27.3.1.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СИЗ, соблюдение требований охраны труда, вывод неисправного электрооборудования из эксплуатации, своевременный ре</w:t>
            </w:r>
            <w:r>
              <w:t xml:space="preserve">монт и техническое обслуживание электрооборудования, применение ограждений, сигнальных цветов, табличек, указателей и знаков безопасности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Воздействие электрической дуги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27.4.1.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СИЗ, соблюдение требований охраны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Шаговое напряжение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Поражение электрическим током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27.5.1.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СИЗ, соблюдение требований охраны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Искры, возникающие вследствие накопления статического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Ожог, пожар или взрыв при искровом зажигании взрыво-пожароопасной среды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27.6.1.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Применение СИЗ, соблюдение требований охраны труда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электричества, в том числе при работе во взрыво-пожароопасной </w:t>
            </w:r>
            <w:r>
              <w:lastRenderedPageBreak/>
              <w:t xml:space="preserve">среде </w:t>
            </w: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27.6.2.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знаков безопасности,</w:t>
            </w:r>
            <w:r>
              <w:t xml:space="preserve"> исключение источников искрообразования во </w:t>
            </w:r>
            <w:r>
              <w:lastRenderedPageBreak/>
              <w:t xml:space="preserve">взрыво-пожароопасной среде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Наведенное напряжение в отключенной электрической цепи (электромагнитное воздействие параллельной воздушной электрической линии или электричества, циркулирующего в контактной сети)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27.7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Поражение электрическим током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27.7.1.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Применение СИЗ, соблюдение</w:t>
            </w:r>
            <w:r>
              <w:t xml:space="preserve">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безопасности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28 </w:t>
            </w: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Насилие от враждебно-настроенных работников/третьих лиц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28.1.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Психофизическая нагрузка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28.1.1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нежелательных контактов при выполнении работ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28.1.2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Определение задач и ответственности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28.1.3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Учет, анализ и оценка инцидентов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28.1.4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Пространственное разделение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28.1.5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Достаточное для выполнения работы и не раздражающее по яркости освещение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28.1.6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Организация видеонаблюдения за рабочей зоной и устройство сигнализации ("тревожные </w:t>
            </w:r>
            <w:r>
              <w:lastRenderedPageBreak/>
              <w:t>кнопки")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28.1.7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Обучение сотрудников методам выхода из конфликтных ситуаций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28.1.8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Защита доступа к особо ценным вещам, документам, в том числе с применением темпокасс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28.1.9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Прохождение обучения по оказанию первой помощи </w:t>
            </w:r>
          </w:p>
        </w:tc>
      </w:tr>
      <w:tr w:rsidR="00000000">
        <w:trPr>
          <w:divId w:val="591351261"/>
        </w:trPr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314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06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28.1.10 </w:t>
            </w:r>
          </w:p>
        </w:tc>
        <w:tc>
          <w:tcPr>
            <w:tcW w:w="40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Исключение одиночной работы, мониторинг (постоянный или периодический через заданное время) с контактом с одиночными работниками </w:t>
            </w:r>
          </w:p>
        </w:tc>
      </w:tr>
    </w:tbl>
    <w:p w:rsidR="00000000" w:rsidRDefault="00FF4335">
      <w:pPr>
        <w:pStyle w:val="align-right"/>
        <w:divId w:val="764035863"/>
        <w:rPr>
          <w:rFonts w:ascii="Georgia" w:hAnsi="Georgia"/>
        </w:rPr>
      </w:pPr>
      <w:r>
        <w:rPr>
          <w:rFonts w:ascii="Georgia" w:hAnsi="Georgia"/>
        </w:rPr>
        <w:t>Приложение № 2</w:t>
      </w:r>
      <w:r>
        <w:rPr>
          <w:rFonts w:ascii="Georgia" w:hAnsi="Georgia"/>
        </w:rPr>
        <w:br/>
      </w:r>
      <w:r>
        <w:rPr>
          <w:rFonts w:ascii="Georgia" w:hAnsi="Georgia"/>
        </w:rPr>
        <w:t>к Примерному положению о</w:t>
      </w:r>
      <w:r>
        <w:rPr>
          <w:rFonts w:ascii="Georgia" w:hAnsi="Georgia"/>
        </w:rPr>
        <w:br/>
      </w:r>
      <w:r>
        <w:rPr>
          <w:rFonts w:ascii="Georgia" w:hAnsi="Georgia"/>
        </w:rPr>
        <w:t>системе управления охраной труда,</w:t>
      </w:r>
      <w:r>
        <w:rPr>
          <w:rFonts w:ascii="Georgia" w:hAnsi="Georgia"/>
        </w:rPr>
        <w:br/>
      </w:r>
      <w:r>
        <w:rPr>
          <w:rFonts w:ascii="Georgia" w:hAnsi="Georgia"/>
        </w:rPr>
        <w:t>утвержденному приказом</w:t>
      </w:r>
      <w:r>
        <w:rPr>
          <w:rFonts w:ascii="Georgia" w:hAnsi="Georgia"/>
        </w:rPr>
        <w:br/>
      </w:r>
      <w:r>
        <w:rPr>
          <w:rFonts w:ascii="Georgia" w:hAnsi="Georgia"/>
        </w:rPr>
        <w:t>Министерства труда и социальн</w:t>
      </w:r>
      <w:r>
        <w:rPr>
          <w:rFonts w:ascii="Georgia" w:hAnsi="Georgia"/>
        </w:rPr>
        <w:t>ой защиты</w:t>
      </w:r>
      <w:r>
        <w:rPr>
          <w:rFonts w:ascii="Georgia" w:hAnsi="Georgia"/>
        </w:rPr>
        <w:br/>
      </w:r>
      <w:r>
        <w:rPr>
          <w:rFonts w:ascii="Georgia" w:hAnsi="Georgia"/>
        </w:rPr>
        <w:t>Российской Федерации</w:t>
      </w:r>
      <w:r>
        <w:rPr>
          <w:rFonts w:ascii="Georgia" w:hAnsi="Georgia"/>
        </w:rPr>
        <w:br/>
      </w:r>
      <w:r>
        <w:rPr>
          <w:rFonts w:ascii="Georgia" w:hAnsi="Georgia"/>
        </w:rPr>
        <w:t>от 29 октября 2021 года № 776н</w:t>
      </w:r>
      <w:r>
        <w:rPr>
          <w:rFonts w:ascii="Georgia" w:hAnsi="Georgia"/>
        </w:rPr>
        <w:t xml:space="preserve"> </w:t>
      </w:r>
    </w:p>
    <w:p w:rsidR="00000000" w:rsidRDefault="00FF4335">
      <w:pPr>
        <w:divId w:val="1951084620"/>
        <w:rPr>
          <w:rFonts w:ascii="Georgia" w:eastAsia="Times New Roman" w:hAnsi="Georgia"/>
        </w:rPr>
      </w:pPr>
      <w:r>
        <w:rPr>
          <w:rStyle w:val="docsupplement-number"/>
          <w:rFonts w:ascii="Georgia" w:eastAsia="Times New Roman" w:hAnsi="Georgia"/>
        </w:rPr>
        <w:t xml:space="preserve">Приложение 2. </w:t>
      </w:r>
      <w:r>
        <w:rPr>
          <w:rStyle w:val="docsupplement-name"/>
          <w:rFonts w:ascii="Georgia" w:eastAsia="Times New Roman" w:hAnsi="Georgia"/>
        </w:rPr>
        <w:t>Примерный перечень работ повышенной опасности, к которым предъявляются отдельные требования по организации работ и обучению работнико</w:t>
      </w:r>
      <w:r>
        <w:rPr>
          <w:rStyle w:val="docsupplement-name"/>
          <w:rFonts w:ascii="Georgia" w:eastAsia="Times New Roman" w:hAnsi="Georgia"/>
        </w:rPr>
        <w:t>в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836"/>
        <w:gridCol w:w="3798"/>
        <w:gridCol w:w="5021"/>
      </w:tblGrid>
      <w:tr w:rsidR="00000000">
        <w:trPr>
          <w:divId w:val="1804880740"/>
        </w:trPr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№ п/п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Наименование работ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Разновидности работ 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 xml:space="preserve">1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Земляные работы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1.1. Земляные работы в зоне расположения подземных энергетических сетей, газопроводов, нефтепроводов, других подземных коммуникаций и объектов;</w:t>
            </w:r>
            <w:r>
              <w:br/>
            </w:r>
            <w:r>
              <w:br/>
            </w:r>
            <w:r>
              <w:lastRenderedPageBreak/>
              <w:t xml:space="preserve">1.2. Земляные работы на участках с патогенным заражением почвы </w:t>
            </w:r>
            <w:r>
              <w:t>(свалки, скотомогильники и другие), в охранных зонах подземных электрических сетей, газопровода, нефтепровода, нефтепродуктопровода и других опасных подземных коммуникаций;</w:t>
            </w:r>
            <w:r>
              <w:br/>
            </w:r>
            <w:r>
              <w:br/>
            </w:r>
            <w:r>
              <w:t>1.3. Земляные работы в зоне расположения подземных газопроводов, нефтепроводов и д</w:t>
            </w:r>
            <w:r>
              <w:t>ругих аналогичных подземных коммуникаций и объектов;</w:t>
            </w:r>
            <w:r>
              <w:br/>
            </w:r>
            <w:r>
              <w:br/>
            </w:r>
            <w:r>
              <w:t>1.4. Земляные работы в котлованах, на откосах и склонах;</w:t>
            </w:r>
            <w:r>
              <w:br/>
            </w:r>
            <w:r>
              <w:br/>
            </w:r>
            <w:r>
              <w:t>1.5. Рытье котлованов, траншей глубиной более 1,5 м и производство работ в них;</w:t>
            </w:r>
            <w:r>
              <w:br/>
            </w:r>
            <w:r>
              <w:br/>
            </w:r>
            <w:r>
              <w:t>1.6. Земляные работы на трамвайных путях;</w:t>
            </w:r>
            <w:r>
              <w:br/>
            </w:r>
            <w:r>
              <w:br/>
            </w:r>
            <w:r>
              <w:t>1.7. Земляные работы</w:t>
            </w:r>
            <w:r>
              <w:t xml:space="preserve"> на сетях и сооружениях водоснабжения и водоотведения.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 xml:space="preserve">2 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Ремонтные, монтажные и демонтажные работы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2.1. Работы по разборке (обрушению) зданий и сооружений, а также по укреплению и восстановлению аварийных частей и элементов зданий и сооружений;</w:t>
            </w:r>
            <w:r>
              <w:br/>
            </w:r>
            <w:r>
              <w:br/>
            </w:r>
            <w:r>
              <w:t>2</w:t>
            </w:r>
            <w:r>
              <w:t>.2. Монтаж и демонтаж оборудования (включая технологическое оборудование);</w:t>
            </w:r>
            <w:r>
              <w:br/>
            </w:r>
            <w:r>
              <w:br/>
            </w:r>
            <w:r>
              <w:t>2.3. Монтажные и ремонтные работы в непосредственной близости от открытых движущихся частей работающего оборудования (включая технологическое оборудование), а также вблизи электрич</w:t>
            </w:r>
            <w:r>
              <w:t>еских проводов, находящихся под напряжением;</w:t>
            </w:r>
            <w:r>
              <w:br/>
            </w:r>
            <w:r>
              <w:br/>
            </w:r>
            <w:r>
              <w:t>2.4. Ремонтные и монтажные работ в непосредственной близости от открытых движущихся частей работающего оборудования, а также вблизи электрических приводов, находящихся под напряжением;</w:t>
            </w:r>
            <w:r>
              <w:br/>
            </w:r>
            <w:r>
              <w:br/>
            </w:r>
            <w:r>
              <w:t>2.5. Строительные, монта</w:t>
            </w:r>
            <w:r>
              <w:t>жные и ремонтные работы на высоте без применения инвентарных лесов и подмостей;</w:t>
            </w:r>
            <w:r>
              <w:br/>
            </w:r>
            <w:r>
              <w:br/>
            </w:r>
            <w:r>
              <w:t>2.6. Ремонт трубопроводов пара и горячей воды технологического оборудования;</w:t>
            </w:r>
            <w:r>
              <w:br/>
            </w:r>
            <w:r>
              <w:lastRenderedPageBreak/>
              <w:br/>
            </w:r>
            <w:r>
              <w:t>2.7. Работы по ремонту трубопроводов пара и горячей воды;</w:t>
            </w:r>
            <w:r>
              <w:br/>
            </w:r>
            <w:r>
              <w:br/>
            </w:r>
            <w:r>
              <w:t>2.8. Работы по очистке и ремонту возду</w:t>
            </w:r>
            <w:r>
              <w:t>ховодов, воздухоотводов, фильтров и вентиляторов вытяжных систем вентиляции химических лабораторий, складов и других помещений, в которых хранятся сильнодействующие химические и другие опасные вещества;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2.9. Ремонт грузоподъемных машин (кроме колесных и гусеничных самоходных), крановых тележек, подкрановых путей;</w:t>
            </w:r>
            <w:r>
              <w:br/>
            </w:r>
            <w:r>
              <w:br/>
            </w:r>
            <w:r>
              <w:t>2.10. Ремонт вращающихся механизмов;</w:t>
            </w:r>
            <w:r>
              <w:br/>
            </w:r>
            <w:r>
              <w:br/>
            </w:r>
            <w:r>
              <w:t>2.11. Теплоизоляционные работы, нанесение антикоррозийных покрытий;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2.12. Нанесение антикоррозионн</w:t>
            </w:r>
            <w:r>
              <w:t>ых покрытий;</w:t>
            </w:r>
            <w:r>
              <w:br/>
            </w:r>
            <w:r>
              <w:br/>
            </w:r>
            <w:r>
              <w:t>2.13. Техническое обслуживание и ремонт объектов теплоснабжения и теплопотребляющих установок;</w:t>
            </w:r>
            <w:r>
              <w:br/>
            </w:r>
            <w:r>
              <w:br/>
            </w:r>
            <w:r>
              <w:t>2.14. Проведение ремонтных работ при эксплуатации теплоиспользующих установок, тепловых сетей и оборудования;</w:t>
            </w:r>
            <w:r>
              <w:br/>
            </w:r>
            <w:r>
              <w:br/>
            </w:r>
            <w:r>
              <w:t>2.15. Ремонтные, монтажные, наладоч</w:t>
            </w:r>
            <w:r>
              <w:t>ные, строительные работы в цехах и на территории организации, эксплуатирующей опасные производственные объекты;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2.16. Осуществление текущего ремонта, демонтажа оборудования, а также производство ремонтных или каких-либо строительно-монтажных работ п</w:t>
            </w:r>
            <w:r>
              <w:t>ри наличии опасных факторов действующего опасного производственного объекта;</w:t>
            </w:r>
            <w:r>
              <w:br/>
            </w:r>
            <w:r>
              <w:br/>
            </w:r>
            <w:r>
              <w:t>2.17. Монтаж оборудования, трубопроводов и воздухопроводов в охранных зонах воздушных линий электропередачи, газопроводов, а также складов легковоспламеняющихся или горючих жидко</w:t>
            </w:r>
            <w:r>
              <w:t>стей, горючих или сжиженных газов;</w:t>
            </w:r>
            <w:r>
              <w:br/>
            </w:r>
            <w:r>
              <w:br/>
            </w:r>
            <w:r>
              <w:lastRenderedPageBreak/>
              <w:t>2.18. Монтажные работы в действующих теплосиловых и электрических цехах, ремонтные работы на электроустановках в открытых распределительных устройствах и в электрических сетях;</w:t>
            </w:r>
            <w:r>
              <w:br/>
            </w:r>
            <w:r>
              <w:br/>
            </w:r>
            <w:r>
              <w:t>2.19. Работы в теплосиловых и электрически</w:t>
            </w:r>
            <w:r>
              <w:t>х цехах, ремонтные работы на электроустановках в открытых распределительных устройствах и в сетях, работы по ремонту находящихся в эксплуатации теплоиспользующих установок, тепловых сетей и теплового оборудования;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2.20. Работы по ремонту оборудования и трубопроводов, в которых обращаются (транспортируются) опасные химические вещества;</w:t>
            </w:r>
            <w:r>
              <w:br/>
            </w:r>
            <w:r>
              <w:br/>
            </w:r>
            <w:r>
              <w:t>2.21. Монтаж трамвайных путей;</w:t>
            </w:r>
            <w:r>
              <w:br/>
            </w:r>
            <w:r>
              <w:br/>
            </w:r>
            <w:r>
              <w:t>2.22. Огневые работы (включая временные огневые работы). Временные огневые работы, связанные с авари</w:t>
            </w:r>
            <w:r>
              <w:t>йно-восстановительным ремонтом техники, оборудования, резкой и отогреванием оборудования и коммуникаций и работы во взрывоопасных и пожароопасных помещениях;</w:t>
            </w:r>
            <w:r>
              <w:br/>
            </w:r>
            <w:r>
              <w:br/>
            </w:r>
            <w:r>
              <w:t>2.23. Работы по монтажу, демонтажу, ремонту и профилактическому обслуживанию грузоподъемных крано</w:t>
            </w:r>
            <w:r>
              <w:t>в, лифтов, элеваторов, спускников, ленточных, пластинчатых и цепных конвейеров;</w:t>
            </w:r>
            <w:r>
              <w:br/>
            </w:r>
            <w:r>
              <w:br/>
            </w:r>
            <w:r>
              <w:t>2.24. Работы по монтажу, демонтажу, ремонту, наладке и профилактическому обслуживанию технологического оборудования (агрегаты, насосы перекачки агрессивных и взрывопожарных жи</w:t>
            </w:r>
            <w:r>
              <w:t>дкостей);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2.25. Ремонт, очистка и ревизия колпака сушильной части бумагоделательной машины, сушильных цилиндров, метальных устройств, гидроразбивателей, вакуум-фильтров;</w:t>
            </w:r>
            <w:r>
              <w:br/>
            </w:r>
            <w:r>
              <w:br/>
            </w:r>
            <w:r>
              <w:t xml:space="preserve">2.26. Ремонтные работы на электроустановках в открытых </w:t>
            </w:r>
            <w:r>
              <w:lastRenderedPageBreak/>
              <w:t>распределительных устро</w:t>
            </w:r>
            <w:r>
              <w:t>йствах и в сетях;</w:t>
            </w:r>
            <w:r>
              <w:br/>
            </w:r>
            <w:r>
              <w:br/>
            </w:r>
            <w:r>
              <w:t>2.27. Ремонтные работы на находящихся в эксплуатации теплоиспользующих установках, тепловых сетях и тепловом оборудовании;</w:t>
            </w:r>
            <w:r>
              <w:br/>
            </w:r>
            <w:r>
              <w:br/>
            </w:r>
            <w:r>
              <w:t>2.28. Ремонт сливо-наливного оборудования эстакад;</w:t>
            </w:r>
            <w:r>
              <w:br/>
            </w:r>
            <w:r>
              <w:br/>
            </w:r>
            <w:r>
              <w:t>2.29. Зачистка и ремонт резервуаров;</w:t>
            </w:r>
            <w:r>
              <w:br/>
            </w:r>
            <w:r>
              <w:br/>
            </w:r>
            <w:r>
              <w:t xml:space="preserve">2.30. Ремонтные работы </w:t>
            </w:r>
            <w:r>
              <w:t>внутри диффузионных аппаратов;</w:t>
            </w:r>
            <w:r>
              <w:br/>
            </w:r>
            <w:r>
              <w:br/>
            </w:r>
            <w:r>
              <w:t>2.31. Работы, связанные со спуском работников в приемные воронки питателей технологического оборудования, силосы и бункера для их осмотра или ремонта;</w:t>
            </w:r>
            <w:r>
              <w:br/>
            </w:r>
            <w:r>
              <w:br/>
            </w:r>
            <w:r>
              <w:t>2.32. Ремонт аммиачных холодильных установок;</w:t>
            </w:r>
            <w:r>
              <w:br/>
            </w:r>
            <w:r>
              <w:br/>
            </w:r>
            <w:r>
              <w:t xml:space="preserve">2.33. Работы по подъему, </w:t>
            </w:r>
            <w:r>
              <w:t>монтажу и демонтажу тяжеловесного и крупногабаритного оборудования;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2.34. Осмотр и ремонт надсушильных, подсушильных бункеров и тепловлагообменников;</w:t>
            </w:r>
            <w:r>
              <w:br/>
            </w:r>
            <w:r>
              <w:br/>
            </w:r>
            <w:r>
              <w:t>2.35. Монтажные и ремонтные работы вблизи действующего оборудования;</w:t>
            </w:r>
            <w:r>
              <w:br/>
            </w:r>
            <w:r>
              <w:br/>
            </w:r>
            <w:r>
              <w:t>2.36. Ремонт оборудования, г</w:t>
            </w:r>
            <w:r>
              <w:t>азоходов, систем топливоподачи;</w:t>
            </w:r>
            <w:r>
              <w:br/>
            </w:r>
            <w:r>
              <w:br/>
            </w:r>
            <w:r>
              <w:t>2.37. Внутренний осмотр, очистка и ремонт дробильных установок, болтушек;</w:t>
            </w:r>
            <w:r>
              <w:br/>
            </w:r>
            <w:r>
              <w:br/>
            </w:r>
            <w:r>
              <w:t>2.38. Ремонтные работы в мазутном хозяйстве;</w:t>
            </w:r>
            <w:r>
              <w:br/>
            </w:r>
            <w:r>
              <w:br/>
            </w:r>
            <w:r>
              <w:t>2.39. Работы по монтажу, демонтажу и ремонту артезианских скважин и водоподъемного оборудования;</w:t>
            </w:r>
            <w:r>
              <w:br/>
            </w:r>
            <w:r>
              <w:br/>
            </w:r>
            <w:r>
              <w:t>2.40</w:t>
            </w:r>
            <w:r>
              <w:t xml:space="preserve">. Ремонтные работы, выполняемые на канализационных насосных станциях, метантенках и в других сооружениях и помещениях, при которых возможно </w:t>
            </w:r>
            <w:r>
              <w:lastRenderedPageBreak/>
              <w:t>появление взрывопожароопасных газов;</w:t>
            </w:r>
            <w:r>
              <w:br/>
            </w:r>
            <w:r>
              <w:br/>
            </w:r>
            <w:r>
              <w:t>2.41. Ремонт и замена арматуры и трубопроводов сильнодействующих и ядовитых ве</w:t>
            </w:r>
            <w:r>
              <w:t>ществ;</w:t>
            </w:r>
            <w:r>
              <w:br/>
            </w:r>
            <w:r>
              <w:br/>
            </w:r>
            <w:r>
              <w:t>2.42. Газоопасные работы, выполняемые на сетях газопотребления, связанные с проведением ремонтных работ и возобновлением пуска газа.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 вблизи вращающихся механизмов и движущихся частей оборудования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3.1. Монтажные и ремонтные работы в непосредственной близости от открытых движущихся частей работающего оборудования (включая технологическое оборудование), а также вблизи электрических проводов, находящихся под напряжением;</w:t>
            </w:r>
            <w:r>
              <w:br/>
            </w:r>
            <w:r>
              <w:br/>
            </w:r>
            <w:r>
              <w:t>3.2. Ремонтные и монтажные раб</w:t>
            </w:r>
            <w:r>
              <w:t>оты в непосредственной близости от открытых движущихся частей работающего оборудования, а также вблизи электрических приводов, находящихся под напряжением;</w:t>
            </w:r>
            <w:r>
              <w:br/>
            </w:r>
            <w:r>
              <w:br/>
            </w:r>
            <w:r>
              <w:t>3.3. Ремонт вращающихся механизмов.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связанные с опасностью поражения персонала эле</w:t>
            </w:r>
            <w:r>
              <w:t xml:space="preserve">ктрическим током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4.1. Монтажные и ремонтные работы в непосредственной близости от открытых движущихся частей работающего оборудования (включая технологическое оборудование), а также вблизи электрических проводов, находящихся под напряжением;</w:t>
            </w:r>
            <w:r>
              <w:br/>
            </w:r>
            <w:r>
              <w:br/>
            </w:r>
            <w:r>
              <w:t>4.2. Ремонт</w:t>
            </w:r>
            <w:r>
              <w:t>ные и монтажные работы в непосредственной близости от открытых движущихся частей работающего оборудования, а также вблизи электрических приводов, находящихся под напряжением;</w:t>
            </w:r>
            <w:r>
              <w:br/>
            </w:r>
            <w:r>
              <w:br/>
            </w:r>
            <w:r>
              <w:t>4.3. Монтажные работы в действующих теплосиловых и электрических цехах, ремонтны</w:t>
            </w:r>
            <w:r>
              <w:t>е работы на электроустановках в открытых распределительных устройствах и в электрических сетях;</w:t>
            </w:r>
            <w:r>
              <w:br/>
            </w:r>
            <w:r>
              <w:br/>
            </w:r>
            <w:r>
              <w:t>4.4. Работы в теплосиловых и электрических цехах, ремонтные работы на электроустановках в открытых распределительных устройствах и в сетях, работы по ремонту н</w:t>
            </w:r>
            <w:r>
              <w:t xml:space="preserve">аходящихся в эксплуатации теплоиспользующих </w:t>
            </w:r>
            <w:r>
              <w:lastRenderedPageBreak/>
              <w:t>установок, тепловых сетей и теплового оборудования;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4.5. Электросварочные и газосварочные работы, выполняемые в местах, опасных в отношении поражения электрическим током (объекты электроэнергетики и атомной энергетики) и с ограниченным доступом посещения (помещения, где применяются и хранятся сильнодействую</w:t>
            </w:r>
            <w:r>
              <w:t>щие ядовитые, химические и радиоактивные вещества);</w:t>
            </w:r>
            <w:r>
              <w:br/>
            </w:r>
            <w:r>
              <w:br/>
            </w:r>
            <w:r>
              <w:t>4.6. Работа в действующих электроустановках;</w:t>
            </w:r>
            <w:r>
              <w:br/>
            </w:r>
            <w:r>
              <w:br/>
            </w:r>
            <w:r>
              <w:t>4.7. Работы, выполняемые: в охранных зонах воздушных линий электропередачи, подземных газопроводов, нефтепроводов и подземных коммуникаций; на участках с пат</w:t>
            </w:r>
            <w:r>
              <w:t>огенным заражением почвы; в зданиях или сооружениях, находящихся в аварийном состоянии;</w:t>
            </w:r>
            <w:r>
              <w:br/>
            </w:r>
            <w:r>
              <w:br/>
            </w:r>
            <w:r>
              <w:t>4.8. Ремонтные работы на электроустановках в открытых распределительных устройствах и в сетях.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 на высоте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5.1. Монтажные и ремонтные работы на высоте </w:t>
            </w:r>
            <w:r>
              <w:t>более 1,8 м от уровня пола без применения инвентарных лесов и подмостей;</w:t>
            </w:r>
            <w:r>
              <w:br/>
            </w:r>
            <w:r>
              <w:br/>
            </w:r>
            <w:r>
              <w:t>5.2. Строительные, монтажные и ремонтные работы на высоте без применения инвентарных лесов и подмостей;</w:t>
            </w:r>
            <w:r>
              <w:br/>
            </w:r>
            <w:r>
              <w:br/>
            </w:r>
            <w:r>
              <w:t>5.3. Кровельные работы газопламенным способом;</w:t>
            </w:r>
            <w:r>
              <w:br/>
            </w:r>
            <w:r>
              <w:br/>
            </w:r>
            <w:r>
              <w:t>5.4. Электросварочные и газос</w:t>
            </w:r>
            <w:r>
              <w:t>варочные работы, выполняемые на высоте более 5 м;</w:t>
            </w:r>
            <w:r>
              <w:br/>
            </w:r>
            <w:r>
              <w:br/>
            </w:r>
            <w:r>
              <w:t>5.5. Электросварочные и газосварочные работы, выполняемые в замкнутых и труднодоступных пространствах (внутри оборудования, аппаратов, резервуаров, баков, в колодцах, в тоннелях, каналах и ямах), а также н</w:t>
            </w:r>
            <w:r>
              <w:t>а высоте;</w:t>
            </w:r>
          </w:p>
        </w:tc>
      </w:tr>
      <w:tr w:rsidR="00000000">
        <w:trPr>
          <w:divId w:val="1804880740"/>
        </w:trPr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5.6. Окрасочные работы на высоте, выполняемые на рабочих местах рабочих местах с территориально меняющимися </w:t>
            </w:r>
            <w:r>
              <w:lastRenderedPageBreak/>
              <w:t>рабочими зонами;</w:t>
            </w:r>
            <w:r>
              <w:br/>
            </w:r>
            <w:r>
              <w:br/>
            </w:r>
            <w:r>
              <w:t>5.7. Окрасочные работы крыш зданий при отсутствии ограждений по их периметру;</w:t>
            </w:r>
            <w:r>
              <w:br/>
            </w:r>
            <w:r>
              <w:br/>
            </w:r>
            <w:r>
              <w:t>5.8. Судовые работы, выполняемые н</w:t>
            </w:r>
            <w:r>
              <w:t>а высоте и за бортом;</w:t>
            </w:r>
            <w:r>
              <w:br/>
            </w:r>
            <w:r>
              <w:br/>
            </w:r>
            <w:r>
              <w:t>5.9. Работы на высоте без применения инвентарных лесов и подмостей;</w:t>
            </w:r>
            <w:r>
              <w:br/>
            </w:r>
            <w:r>
              <w:br/>
            </w:r>
            <w:r>
              <w:t>5.10. Работы на высоте, выполняемые на нестационарных рабочих местах, в том числе работы по очистке крыш зданий от снега.</w:t>
            </w:r>
          </w:p>
        </w:tc>
      </w:tr>
    </w:tbl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/>
      </w:tblPr>
      <w:tblGrid>
        <w:gridCol w:w="799"/>
        <w:gridCol w:w="3951"/>
        <w:gridCol w:w="4905"/>
      </w:tblGrid>
      <w:tr w:rsidR="00000000">
        <w:trPr>
          <w:divId w:val="764035863"/>
        </w:trPr>
        <w:tc>
          <w:tcPr>
            <w:tcW w:w="92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Работы, связанные с эксплуатацией сосудов, работающих под избыточным давлением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6.1. Работы по ремонту трубопроводов пара и горячей воды (включая трубопроводы пара и горячей воды технологического оборудования) Работы по испытанию сосудов, работающих под д</w:t>
            </w:r>
            <w:r>
              <w:t>авлением;</w:t>
            </w:r>
            <w:r>
              <w:br/>
            </w:r>
            <w:r>
              <w:br/>
            </w:r>
            <w:r>
              <w:t>6.2. Работы по вскрытию сосудов и трубопроводов, работающих под давлением;</w:t>
            </w:r>
            <w:r>
              <w:br/>
            </w:r>
            <w:r>
              <w:br/>
            </w:r>
            <w:r>
              <w:t>6.3. Внутренний осмотр и гидравлические испытания сосудов на складе хлора, на складе аммиачной селитры и в дозаторных.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 в замкнутых объемах, в ограниченных пространствах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7.1. Работы в замкнутых объемах, ограниченных пространствах и заглубленных емкостях;</w:t>
            </w:r>
            <w:r>
              <w:br/>
            </w:r>
            <w:r>
              <w:br/>
            </w:r>
            <w:r>
              <w:t>7.2. Работы, в том числе электросварочные и газосварочные, в замкнутых объемах и в ограниченных пространствах;</w:t>
            </w:r>
            <w:r>
              <w:br/>
            </w:r>
            <w:r>
              <w:br/>
            </w:r>
            <w:r>
              <w:t>7.3. Работы в колодцах, шурфах, замкнутых, заглубленных и труднодоступных пространствах;</w:t>
            </w:r>
            <w:r>
              <w:br/>
            </w:r>
            <w:r>
              <w:br/>
            </w:r>
            <w:r>
              <w:t>7.4. Работы в колодцах, камерах, подземных коммуникациях, резервуарах, без принудительной вентиляции;</w:t>
            </w:r>
            <w:r>
              <w:br/>
            </w:r>
            <w:r>
              <w:br/>
            </w:r>
            <w:r>
              <w:t>7.5. Работы, связанные с нахождением в плохо вентилируемых зак</w:t>
            </w:r>
            <w:r>
              <w:t>рытых помещениях, колодцах, тоннелях;</w:t>
            </w:r>
            <w:r>
              <w:br/>
            </w:r>
            <w:r>
              <w:br/>
            </w:r>
            <w:r>
              <w:t xml:space="preserve">7.6. Работы, выполняемые в сушильных камерах, коллекторах, колодцах, цистернах, </w:t>
            </w:r>
            <w:r>
              <w:lastRenderedPageBreak/>
              <w:t>иных замкнутых объемах и ограниченных пространствах;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7.7. Работы в колодцах, камерах, резервуарах, подземных коммуникациях, на нас</w:t>
            </w:r>
            <w:r>
              <w:t>осных станциях без принудительной вентиляции, в опорожненных напорных водоводах и канализационных коллекторах;</w:t>
            </w:r>
            <w:r>
              <w:br/>
            </w:r>
            <w:r>
              <w:br/>
            </w:r>
            <w:r>
              <w:t>7.8. Окрасочные работы, выполняемые в замкнутых объемах, в ограниченных пространствах;</w:t>
            </w:r>
            <w:r>
              <w:br/>
            </w:r>
            <w:r>
              <w:br/>
            </w:r>
            <w:r>
              <w:t>7.9. Работы по очистке емкостей для лакокрасочных матери</w:t>
            </w:r>
            <w:r>
              <w:t>алов, растворителей и разбавителей при необходимости нахождения работников внутри емкостей;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7.10. Работы, выполняемые в междудонных отсеках, балластных, топливных, масляных танках, емкостях для хранения пресной воды;</w:t>
            </w:r>
            <w:r>
              <w:br/>
            </w:r>
            <w:r>
              <w:br/>
            </w:r>
            <w:r>
              <w:t>7.11. Зачистка и ремонт резерву</w:t>
            </w:r>
            <w:r>
              <w:t>аров;</w:t>
            </w:r>
            <w:r>
              <w:br/>
            </w:r>
            <w:r>
              <w:br/>
            </w:r>
            <w:r>
              <w:t>7.12. Работы, связанные со спуском работников в приемные воронки питателей технологического оборудования, силосы и бункера для их осмотра или ремонта;</w:t>
            </w:r>
            <w:r>
              <w:br/>
            </w:r>
            <w:r>
              <w:br/>
            </w:r>
            <w:r>
              <w:t>7.13. Работы внутри оборудования (вращающихся печей, пылеосадительных камер, мельниц, бункеров, с</w:t>
            </w:r>
            <w:r>
              <w:t>ушильных барабанов, топок, реакторов, слоевых подготовителей).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Электросварочные и газосварочные работы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8.1. Электросварочные и газосварочные работы в закрытых резервуарах, в цистернах, в ямах, в колодцах, в тоннелях;</w:t>
            </w:r>
            <w:r>
              <w:br/>
            </w:r>
            <w:r>
              <w:br/>
            </w:r>
            <w:r>
              <w:t>8.2. Электросварочные и газосварочные работы, выполняемые в замкнутых и труднодоступных пространствах (внутри оборудования, аппаратов, резервуаров, баков, в колодцах, в тоннелях, каналах и ямах), а также на высоте;</w:t>
            </w:r>
            <w:r>
              <w:br/>
            </w:r>
            <w:r>
              <w:br/>
            </w:r>
            <w:r>
              <w:t>8.3. Электросварочные и газосварочные ра</w:t>
            </w:r>
            <w:r>
              <w:t>боты в закрытых резервуарах, в цистернах, в ямах, в колодцах, в тоннелях;</w:t>
            </w:r>
            <w:r>
              <w:br/>
            </w:r>
            <w:r>
              <w:br/>
            </w:r>
            <w:r>
              <w:lastRenderedPageBreak/>
              <w:t xml:space="preserve">8.4. Электросварочные и газосварочные работы, выполняемые снаружи и внутри емкостей из-под горючих веществ, работы в закрытых резервуарах, в цистернах, в колодцах, в коллекторах, в </w:t>
            </w:r>
            <w:r>
              <w:t>тоннелях, каналах и ямах, трубопроводах, работы в топках и дымоходах котлов, внутри горячих печей;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8.5. Электросварочные и газосварочные работы, выполняемые снаружи и внутри емкостей из-под горючих веществ, работы в закрытых резервуарах, в цистернах</w:t>
            </w:r>
            <w:r>
              <w:t>, в колодцах, в коллекторах, в тоннелях, каналах и ямах, трубопроводах, работы в топках и дымоходах котлов, внутри горячих печей;</w:t>
            </w:r>
            <w:r>
              <w:br/>
            </w:r>
            <w:r>
              <w:br/>
            </w:r>
            <w:r>
              <w:t>8.6. Электросварочные и газосварочные работы во взрывоопасных помещениях;</w:t>
            </w:r>
            <w:r>
              <w:br/>
            </w:r>
            <w:r>
              <w:br/>
            </w:r>
            <w:r>
              <w:t>8.7. Электросварочные и газосварочные работы, выпо</w:t>
            </w:r>
            <w:r>
              <w:t>лняемые при ремонте теплоиспользующих установок, тепловых сетей и оборудования;</w:t>
            </w:r>
            <w:r>
              <w:br/>
            </w:r>
            <w:r>
              <w:br/>
            </w:r>
            <w:r>
              <w:t>8.8. Электросварочные и газосварочные работы, выполняемые на высоте более 5 м;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8.9. Электросварочные и газосварочные работы, выполняемые в местах, опасных в отношении поражения электрическим током (объекты электроэнергетики и атомной энергетики) и с ограниченным доступом посещения (помещения, где применяются и хранятся сильнодействую</w:t>
            </w:r>
            <w:r>
              <w:t>щие ядовитые, химические и радиоактивные вещества);</w:t>
            </w:r>
            <w:r>
              <w:br/>
            </w:r>
            <w:r>
              <w:br/>
            </w:r>
            <w:r>
              <w:t>8.10. Работы, связанные с электро- и газосварочными, огневыми работами (за исключением сварочных работ в специально оборудованных помещениях);</w:t>
            </w:r>
            <w:r>
              <w:br/>
            </w:r>
            <w:r>
              <w:br/>
            </w:r>
            <w:r>
              <w:t xml:space="preserve">8.11. Электросварочные и газосварочные работы, выполняемые </w:t>
            </w:r>
            <w:r>
              <w:t>вне постоянных мест проведения данных работ;</w:t>
            </w:r>
            <w:r>
              <w:br/>
            </w:r>
            <w:r>
              <w:br/>
            </w:r>
            <w:r>
              <w:t xml:space="preserve">8.12. Электросварочные и газосварочные работы, выполняемые в местах, опасных в отношении поражения электрическим током (объекты электроэнергетики и атомной </w:t>
            </w:r>
            <w:r>
              <w:lastRenderedPageBreak/>
              <w:t>энергетики) и с ограниченным доступом посещения (помещ</w:t>
            </w:r>
            <w:r>
              <w:t>ения, где применяются и хранятся сильнодействующие ядовитые, химические и радиоактивные вещества);</w:t>
            </w:r>
            <w:r>
              <w:br/>
            </w:r>
            <w:r>
              <w:br/>
            </w:r>
            <w:r>
              <w:t>8.13. Сварочные (резательные) работы.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Работы, связанные с опасностью воздействия сильнодействующих и ядовитых веществ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9.1. Работы по очистке и ре</w:t>
            </w:r>
            <w:r>
              <w:t>монту воздуховодов, фильтров и вентиляторов вытяжных систем вентиляции помещений, в которых хранятся сильнодействующие химические и другие опасные вещества;</w:t>
            </w:r>
            <w:r>
              <w:br/>
            </w:r>
            <w:r>
              <w:br/>
            </w:r>
            <w:r>
              <w:t>9.2. Работы по очистке и ремонту воздуховодов, воздухоотводов, фильтров и вентиляторов вытяжных си</w:t>
            </w:r>
            <w:r>
              <w:t>стем вентиляции химических лабораторий, складов и других помещений, в которых хранятся сильнодействующие химические и другие опасные вещества;</w:t>
            </w:r>
            <w:r>
              <w:br/>
            </w:r>
            <w:r>
              <w:br/>
            </w:r>
            <w:r>
              <w:t>9.3. Работы, связанные с транспортировкой и уничтожением сильнодействующих ядовитых веществ;</w:t>
            </w:r>
            <w:r>
              <w:br/>
            </w:r>
            <w:r>
              <w:br/>
            </w:r>
            <w:r>
              <w:t>9.4. Транспортиров</w:t>
            </w:r>
            <w:r>
              <w:t>ание и уничтожение сильнодействующих ядовитых веществ;</w:t>
            </w:r>
            <w:r>
              <w:br/>
            </w:r>
            <w:r>
              <w:br/>
            </w:r>
            <w:r>
              <w:t>9.5. Работы, связанные с транспортировкой сильнодействующих и ядовитых веществ;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462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  <w:tc>
          <w:tcPr>
            <w:tcW w:w="59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9.6. Работы по ремонту оборудования и трубопроводов, в которых обращаются (транспортируются) опасные химические в</w:t>
            </w:r>
            <w:r>
              <w:t>ещества;</w:t>
            </w:r>
            <w:r>
              <w:br/>
            </w:r>
            <w:r>
              <w:br/>
            </w:r>
            <w:r>
              <w:t>9.7. Корректировка и чистка ванн металлопокрытий, фильтрование вредных и ядовитых растворов, а также обезвреживание тары и отходов от них;</w:t>
            </w:r>
            <w:r>
              <w:br/>
            </w:r>
            <w:r>
              <w:br/>
            </w:r>
            <w:r>
              <w:t>9.8. Работы в местах, опасных в отношении загазованности, взрывоопасности, поражения электрическим током и</w:t>
            </w:r>
            <w:r>
              <w:t xml:space="preserve"> с ограниченным доступом посещения (помещения, в которых применяются и хранятся сильнодействующие ядовитые и химические вещества);</w:t>
            </w:r>
            <w:r>
              <w:br/>
            </w:r>
            <w:r>
              <w:br/>
            </w:r>
            <w:r>
              <w:t xml:space="preserve">9.9. Ремонт и замена арматуры и трубопроводов сильнодействующих и </w:t>
            </w:r>
            <w:r>
              <w:lastRenderedPageBreak/>
              <w:t>ядовитых веществ.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10.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Газоопасные работы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10.1. Газоопасные работы (включая вскрытие, очистку, осмотр, подготовку к ремонту и ремонтные работы в емкостях);</w:t>
            </w:r>
            <w:r>
              <w:br/>
            </w:r>
            <w:r>
              <w:br/>
            </w:r>
            <w:r>
              <w:t>10.2. Газоопасные работы (присоединение вновь построенных газопроводов к действующей газовой сети, пуск газа в газопроводы и другие объекты с</w:t>
            </w:r>
            <w:r>
              <w:t>истем газоснабжения при вводе в эксплуатацию, после их ремонта или расконсервации, все виды ремонта, связанные с проведением огневых и сварочных работ на действующих внутренних и наружных газопроводах, газоиспользующих установках и другом оборудовании);</w:t>
            </w:r>
            <w:r>
              <w:br/>
            </w:r>
            <w:r>
              <w:br/>
            </w:r>
            <w:r>
              <w:t>1</w:t>
            </w:r>
            <w:r>
              <w:t>0.3. Газоопасные работы, связанные со сливом хлора и аммиака из железнодорожных цистерн в емкости склада и аммиачной воды и гипохлорита натрия из железнодорожных и автомобильных цистерн в емкости склада, а также с очисткой хлорных и аммиачных танков, испар</w:t>
            </w:r>
            <w:r>
              <w:t>ителей и буферных емкостей, с ревизией емкостного оборудования, в котором находился озон;</w:t>
            </w:r>
            <w:r>
              <w:br/>
            </w:r>
            <w:r>
              <w:br/>
            </w:r>
            <w:r>
              <w:t>10.4. Газоопасные работы, выполняемые на сетях газопотребления, связанные с проведением ремонтных работ и возобновлением пуска газа.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Огневые работы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11.1.</w:t>
            </w:r>
            <w:r>
              <w:t xml:space="preserve"> Огневые работы в пожароопасных и взрывоопасных помещениях;</w:t>
            </w:r>
            <w:r>
              <w:br/>
            </w:r>
            <w:r>
              <w:br/>
            </w:r>
            <w:r>
              <w:t>11.2. Кровельные работы газопламенным способом;</w:t>
            </w:r>
            <w:r>
              <w:br/>
            </w:r>
            <w:r>
              <w:br/>
            </w:r>
            <w:r>
              <w:t>11.3. Работы, связанные с электро- и газосварочными, огневыми работами (за исключением сварочных работ в специально оборудованных помещениях);</w:t>
            </w:r>
            <w:r>
              <w:br/>
            </w:r>
            <w:r>
              <w:br/>
            </w:r>
            <w:r>
              <w:t>11</w:t>
            </w:r>
            <w:r>
              <w:t>.4. Временные огневые работы, связанные с аварийно-восстановительным ремонтом техники, оборудования и коммуникаций, и работы во взрывоопасных и пожароопасных помещениях;</w:t>
            </w:r>
            <w:r>
              <w:br/>
            </w:r>
            <w:r>
              <w:br/>
            </w:r>
            <w:r>
              <w:lastRenderedPageBreak/>
              <w:t>11.5. Огневые работы (включая временные огневые работы), связанные с аварийно-восстан</w:t>
            </w:r>
            <w:r>
              <w:t>овительным ремонтом оборудования, резкой и отогреванием оборудования и коммуникаций и работы во взрывоопасных и пожароопасных помещениях;</w:t>
            </w:r>
            <w:r>
              <w:br/>
            </w:r>
            <w:r>
              <w:br/>
            </w:r>
            <w:r>
              <w:t>11.6. Огневые работы на расстоянии менее 20 м от колодцев производственно-дождевой канализации и менее 50 м от открыт</w:t>
            </w:r>
            <w:r>
              <w:t>ых нефтеловушек.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12.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Работы, связанные с эксплуатацией подъемных сооружений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12.1. Ремонт грузоподъемных машин (кроме колесных и гусеничных самоходных), крановых тележек, подкрановых путей;</w:t>
            </w:r>
            <w:r>
              <w:br/>
            </w:r>
            <w:r>
              <w:br/>
            </w:r>
            <w:r>
              <w:t>12.2. Работы с применением подъемных сооружений и других строительных машин в охранных зонах воздушных линий электропередачи, газонефтепродуктопроводов, складов легковоспламеняющихся или горючих жидкостей, горючих или сжиженных газов;</w:t>
            </w:r>
            <w:r>
              <w:br/>
            </w:r>
            <w:r>
              <w:br/>
            </w:r>
            <w:r>
              <w:t>12.3. Окрасочные раб</w:t>
            </w:r>
            <w:r>
              <w:t>оты грузоподъемных кранов;</w:t>
            </w:r>
            <w:r>
              <w:br/>
            </w:r>
            <w:r>
              <w:br/>
            </w:r>
            <w:r>
              <w:t xml:space="preserve">12.4. Работы по монтажу, демонтажу, ремонту и профилактическому обслуживанию грузоподъемных кранов, лифтов, элеваторов, спускников, ленточных, пластинчатых и цепных конвейеров 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связанные с эксплуатацией тепловы</w:t>
            </w:r>
            <w:r>
              <w:t xml:space="preserve">х энергоустановок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13.1. Техническое обслуживание и ремонт объектов теплоснабжения и теплопотребляющих установок;</w:t>
            </w:r>
            <w:r>
              <w:br/>
            </w:r>
            <w:r>
              <w:br/>
            </w:r>
            <w:r>
              <w:t>13.2. Проведение ремонтных работ при эксплуатации теплоиспользующих установок, тепловых сетей и оборудования;</w:t>
            </w:r>
            <w:r>
              <w:br/>
            </w:r>
            <w:r>
              <w:br/>
            </w:r>
            <w:r>
              <w:t>13.3. Электросварочные и газо</w:t>
            </w:r>
            <w:r>
              <w:t>сварочные работы, выполняемые при ремонте теплоиспользующих установок, тепловых сетей и оборудования;</w:t>
            </w:r>
            <w:r>
              <w:br/>
            </w:r>
            <w:r>
              <w:br/>
            </w:r>
            <w:r>
              <w:t xml:space="preserve">13.4. Работы в теплосиловых и электрических цехах, ремонтные работы на электроустановках в открытых распределительных устройствах и в сетях, </w:t>
            </w:r>
            <w:r>
              <w:lastRenderedPageBreak/>
              <w:t>работы по ре</w:t>
            </w:r>
            <w:r>
              <w:t>монту находящихся в эксплуатации теплоиспользующих установок, тепловых сетей и теплового оборудования;</w:t>
            </w:r>
            <w:r>
              <w:br/>
            </w:r>
            <w:r>
              <w:br/>
            </w:r>
            <w:r>
              <w:t>13.5. Ремонтные работы на находящихся в эксплуатации теплоиспользующих установках, тепловых сетях и тепловом оборудовании.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14.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Окрасочные работы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14.1. Окрасочные работы крупногабаритных изделий вне окрасочных камер;</w:t>
            </w:r>
            <w:r>
              <w:br/>
            </w:r>
            <w:r>
              <w:br/>
            </w:r>
            <w:r>
              <w:t>14.2. Окрасочные работы на высоте, выполняемые на рабочих местах рабочих местах с территориально меняющимися рабочими зонами;</w:t>
            </w:r>
            <w:r>
              <w:br/>
            </w:r>
            <w:r>
              <w:br/>
            </w:r>
            <w:r>
              <w:t>14.3. Окрасочные работы крыш зданий при отсутствии ограж</w:t>
            </w:r>
            <w:r>
              <w:t>дений по их периметру;</w:t>
            </w:r>
            <w:r>
              <w:br/>
            </w:r>
            <w:r>
              <w:br/>
            </w:r>
            <w:r>
              <w:t>14.4. Окрасочные работы, выполняемые в замкнутых объемах, в ограниченных пространствах;</w:t>
            </w:r>
            <w:r>
              <w:br/>
            </w:r>
            <w:r>
              <w:br/>
            </w:r>
            <w:r>
              <w:t>14.5. Окрасочные работы грузоподъемных кранов;</w:t>
            </w:r>
            <w:r>
              <w:br/>
            </w:r>
            <w:r>
              <w:br/>
            </w:r>
            <w:r>
              <w:t>14.6. Работы по очистке емкостей для лакокрасочных материалов, растворителей и разбавителей при</w:t>
            </w:r>
            <w:r>
              <w:t xml:space="preserve"> необходимости нахождения работников внутри емкостей;</w:t>
            </w:r>
            <w:r>
              <w:br/>
            </w:r>
            <w:r>
              <w:br/>
            </w:r>
            <w:r>
              <w:t>14.7. Окрасочные работы в местах, опасных в отношении загазованности, взрывоопасности и поражения электрическим током.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на участках, на которых имеется или может возникнуть опасность, связанная с выполнением опасных работ на смежных участках.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 валке леса в особо опасных условиях.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Перемещение тяжеловесных и крупногабаритных грузов при отсутствии машин </w:t>
            </w:r>
            <w:r>
              <w:lastRenderedPageBreak/>
              <w:t>соответствующей грузоподъемности.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18.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Осмотр и ремонт приемных устройств бункеров, рабочего пространства щековых и конусных дробилок, очистка вручную разгрузочных воронок грохотов.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19.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 сливу легковоспламеняющихся жидкостей, кислот и щелочей из железнодорожных цистерн при отсут</w:t>
            </w:r>
            <w:r>
              <w:t>ствии специально оборудованных сливных эстакад с механизированными средствами слива.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 в помещениях с недостатком кислорода или наличием вредных газов и паров, выполняемые с использованием изолирующих средств индивидуальной защиты.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 в помещениях с недостатком кислорода или наличием вредных газов и паров, </w:t>
            </w:r>
            <w:r>
              <w:t>выполняемые с использованием изолирующих средств индивидуальной защиты.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связанные с проверкой воздушной среды при вскрытии трюмов (в том числе трюмов рыбопромысловых судов) с различными (окисляющимися или токсичными) грузами.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 в выхлопных трактах главных двигателей, в дымоходах и дымовых трубах котлов.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 установке и выемке опор.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Разборка покосившихся и опасных </w:t>
            </w:r>
            <w:r>
              <w:lastRenderedPageBreak/>
              <w:t>(неправильно уложенных) штабелей круглых лесоматериалов.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26.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выполняемые: в охранных зонах воздушных линий электропередачи, подземных газопроводов, нефтепроводов и подземных коммуникаций; на участках с патогенным заражением почвы; в зданиях или сооружениях, находящихся в аварийном состоянии.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</w:t>
            </w:r>
            <w:r>
              <w:t>ы, выполняемые на участках с патогенным заражением почвы.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Все виды работ с радиоактивными веществами и источниками ионизирующих излучений.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29.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Очистка оборудования от цианистых солей.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Приготовление растворов и электролитов.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 в зданиях или сооружениях, находящихся в аварийном состоянии.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во взрывоопасных и пожароопасных помещениях.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Пусконаладочные работы, проводимые на опасных производственных объектах.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 разрушению образовывающихся в печах зависаний.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 окуриванию и парафинированию дошников, их вскрытию, очистке и осмотру.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Механическая очистка конденсаторов холодильных </w:t>
            </w:r>
            <w:r>
              <w:lastRenderedPageBreak/>
              <w:t>установок.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37.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Очистка газоходов.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Очистка решеток в каналах очистных сооружений.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39.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Погрузка и выгрузка кормовой рыбной муки.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Санитарная обработка танков для перевозки жира.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Работы, выполняемые: в зонах с постоянно действующими опасными или вредными производственными факторами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41.1. Работы в охранных зонах воздушных линий электропередачи, газопроводов, а также складов легковоспламеняющихся или горючих жидкостей, горючих или сжиженных газов;</w:t>
            </w:r>
            <w:r>
              <w:br/>
            </w:r>
            <w:r>
              <w:br/>
            </w:r>
            <w:r>
              <w:t>41.2. Работы в колодцах, шурфах или закрытых емкостях;</w:t>
            </w:r>
            <w:r>
              <w:br/>
            </w:r>
            <w:r>
              <w:br/>
            </w:r>
            <w:r>
              <w:t>41.3. Работы в зданиях или соору</w:t>
            </w:r>
            <w:r>
              <w:t>жениях, находящихся в аварийном состоянии.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Специальные работы по ремонту и обслуживанию оборудования, связанные с воздействием опасных или вредных производственных факторов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42.1. Работы, связанные с протравливанием семенного материала; со спуск</w:t>
            </w:r>
            <w:r>
              <w:t>ом работников в приемные воронки питателей технологического оборудования, силосы и бункеры для осмотра или ремонта;</w:t>
            </w:r>
            <w:r>
              <w:br/>
            </w:r>
            <w:r>
              <w:br/>
            </w:r>
            <w:r>
              <w:t>42.2. Работы, связанные с осмотром и ремонтом надсушильных, подсушильных бункеров и тепловлагообменников;</w:t>
            </w:r>
            <w:r>
              <w:br/>
            </w:r>
            <w:r>
              <w:br/>
            </w:r>
            <w:r>
              <w:t>42.3. Работы, связанные с очистк</w:t>
            </w:r>
            <w:r>
              <w:t>ой решеток в каналах очистных сооружений;</w:t>
            </w:r>
            <w:r>
              <w:br/>
            </w:r>
            <w:r>
              <w:br/>
            </w:r>
            <w:r>
              <w:t>42.4. Работы, связанные с обслуживанием песколовушек очистных сооружений;</w:t>
            </w:r>
            <w:r>
              <w:br/>
            </w:r>
            <w:r>
              <w:br/>
            </w:r>
            <w:r>
              <w:t>42.5. Работы, связанные с профилактическим осмотром и ремонтными работами на флотационных установках очистных сооружений;</w:t>
            </w:r>
            <w:r>
              <w:br/>
            </w:r>
            <w:r>
              <w:br/>
            </w:r>
            <w:r>
              <w:t>42.6. Работы, с</w:t>
            </w:r>
            <w:r>
              <w:t>вязанные с ремонтом отстойников, оборудования или трубопроводов очистных сооружений;</w:t>
            </w:r>
            <w:r>
              <w:br/>
            </w:r>
            <w:r>
              <w:lastRenderedPageBreak/>
              <w:br/>
            </w:r>
            <w:r>
              <w:t>42.7. Работы, связанные с проведением ремонтных работ внутри аэротенков.</w:t>
            </w: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43.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Загрузка мельниц мелющими телами.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Внутренний осмотр, очистка и ремонт дробильных установок, болтушек.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 с поверхности льда и над открытой водной поверхностью.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 в подземных (полузаглубленных) павильонах водозаборных скважин 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 на оползневых склонах.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непосредственной близости от полотна или проезжей части эксплуатируемых автомобильных и железных дорог.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49.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производимые на проезжей части дороги при движении транспорта.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с использованием каналоочистительных машин.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связанные с эксплуатацией бактерицидных установок.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с применением строительно-монтажного пистолета.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выполняемые по хлорированию водопроводных сетей, резервуаров чистой воды, фильтров.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54.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помещениях в условиях отсутствия освещения или его недостаточности.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мизансценах с полетами, люками-провалами, передвижными площадками (фурками), подъемно-опускными площадками, постановочными транспортерами в театрах и цирках.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постановках батальных сцен в театрах.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Работы, связанные с </w:t>
            </w:r>
            <w:r>
              <w:t>выступлением на сцене животных в театрах.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с применением в производственных процессах оружейного реквизита, лазерных установок в театрах.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59.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с использованием воды и других жидкостей в театрах.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воздушных номерах в цирках.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связанные с выступлением на манеже опасных животных в цирках.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Кормление, размещение, лечение и уход за опасными и хищными животными в цирках.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Транспортировка опасных и хищных животных в цирках.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с применением в производственных процессах оружейного реквизита, лазерных установок в цирках.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 xml:space="preserve">Транспортировка опасных и </w:t>
            </w:r>
            <w:r>
              <w:lastRenderedPageBreak/>
              <w:t>хищных животных в зоопарках.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66.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Работы, связанные с кормлением, лечением, уходом, тренировками и выступлениями с опасными животными в зоопарках.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67.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Ветеринарные манипуляции с хищными и особо опасными животными в зоопарках.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68.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местах, опасных в отношении загазованности, взрывоопасности, поражения электрическим током и с ограниченным доступом посещения.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69.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местах, опасных в отношении загазованности, взрывоопасности, поражения электрическим током и с огра</w:t>
            </w:r>
            <w:r>
              <w:t>ниченным доступом посещения (помещения, в которых применяются и хранятся сильнодействующие ядовитые и химические вещества).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70.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с ручным пиротехническим инструментом.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71.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Водолазные работы.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72.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Кессонные работы.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73.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в условиях избыточного давления газовой и воздушной среды с использованием труда человека.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74.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под водой с использованием технических средств под управлением человека.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t>75.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Судоподъемные и иные работы по подъему (удалению) затону</w:t>
            </w:r>
            <w:r>
              <w:t>вшего имущества (судов, объектов).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  <w:tr w:rsidR="00000000">
        <w:trPr>
          <w:divId w:val="764035863"/>
        </w:trPr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align-center"/>
            </w:pPr>
            <w:r>
              <w:lastRenderedPageBreak/>
              <w:t>76.</w:t>
            </w:r>
          </w:p>
        </w:tc>
        <w:tc>
          <w:tcPr>
            <w:tcW w:w="4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pStyle w:val="formattext"/>
            </w:pPr>
            <w:r>
              <w:t>Работы по поиску, идентификации, обезвреживанию и уничтожению взрывоопасных предметов.</w:t>
            </w:r>
          </w:p>
        </w:tc>
        <w:tc>
          <w:tcPr>
            <w:tcW w:w="59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000000" w:rsidRDefault="00FF4335">
            <w:pPr>
              <w:rPr>
                <w:rFonts w:eastAsia="Times New Roman"/>
              </w:rPr>
            </w:pPr>
          </w:p>
        </w:tc>
      </w:tr>
    </w:tbl>
    <w:p w:rsidR="00000000" w:rsidRDefault="00FF4335">
      <w:pPr>
        <w:spacing w:after="223"/>
        <w:jc w:val="both"/>
        <w:divId w:val="764035863"/>
        <w:rPr>
          <w:rFonts w:ascii="Georgia" w:hAnsi="Georgia"/>
        </w:rPr>
      </w:pPr>
      <w:r>
        <w:rPr>
          <w:rFonts w:ascii="Georgia" w:hAnsi="Georgia"/>
        </w:rPr>
        <w:br/>
      </w:r>
      <w:r>
        <w:rPr>
          <w:rFonts w:ascii="Georgia" w:hAnsi="Georgia"/>
        </w:rPr>
        <w:br/>
      </w:r>
    </w:p>
    <w:p w:rsidR="00FF4335" w:rsidRDefault="00FF4335">
      <w:pPr>
        <w:divId w:val="84956947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© Материал из Справочной системы «Охрана труда»</w:t>
      </w:r>
      <w:r>
        <w:rPr>
          <w:rFonts w:ascii="Arial" w:eastAsia="Times New Roman" w:hAnsi="Arial" w:cs="Arial"/>
          <w:sz w:val="20"/>
          <w:szCs w:val="20"/>
        </w:rPr>
        <w:br/>
        <w:t>https://budget.1otruda.ru</w:t>
      </w:r>
      <w:r>
        <w:rPr>
          <w:rFonts w:ascii="Arial" w:eastAsia="Times New Roman" w:hAnsi="Arial" w:cs="Arial"/>
          <w:sz w:val="20"/>
          <w:szCs w:val="20"/>
        </w:rPr>
        <w:br/>
        <w:t>Дата копирования: 02.02.2022</w:t>
      </w:r>
    </w:p>
    <w:sectPr w:rsidR="00FF43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50402020203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noPunctuationKerning/>
  <w:characterSpacingControl w:val="doNotCompress"/>
  <w:compat/>
  <w:rsids>
    <w:rsidRoot w:val="00ED1ACB"/>
    <w:rsid w:val="009E078F"/>
    <w:rsid w:val="00ED1ACB"/>
    <w:rsid w:val="00FF43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Pr>
      <w:rFonts w:ascii="Consolas" w:eastAsiaTheme="minorEastAsia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footer">
    <w:name w:val="footer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basedOn w:val="a0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semiHidden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in-future">
    <w:name w:val="in-future"/>
    <w:basedOn w:val="a0"/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Pr>
      <w:color w:val="800080"/>
      <w:u w:val="single"/>
    </w:rPr>
  </w:style>
  <w:style w:type="character" w:customStyle="1" w:styleId="docuntyped-name">
    <w:name w:val="doc__untyped-name"/>
    <w:basedOn w:val="a0"/>
  </w:style>
  <w:style w:type="character" w:customStyle="1" w:styleId="docuntyped-number">
    <w:name w:val="doc__untyped-number"/>
    <w:basedOn w:val="a0"/>
  </w:style>
  <w:style w:type="character" w:customStyle="1" w:styleId="docnote-number">
    <w:name w:val="doc__note-number"/>
    <w:basedOn w:val="a0"/>
  </w:style>
  <w:style w:type="character" w:customStyle="1" w:styleId="docnote-text">
    <w:name w:val="doc__note-text"/>
    <w:basedOn w:val="a0"/>
  </w:style>
  <w:style w:type="character" w:customStyle="1" w:styleId="docsupplement-number">
    <w:name w:val="doc__supplement-number"/>
    <w:basedOn w:val="a0"/>
  </w:style>
  <w:style w:type="character" w:customStyle="1" w:styleId="docsupplement-name">
    <w:name w:val="doc__supplement-name"/>
    <w:basedOn w:val="a0"/>
  </w:style>
  <w:style w:type="paragraph" w:customStyle="1" w:styleId="formattext">
    <w:name w:val="formattext"/>
    <w:basedOn w:val="a"/>
    <w:pPr>
      <w:spacing w:after="223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9E0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078F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569470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47463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035863">
          <w:marLeft w:val="0"/>
          <w:marRight w:val="0"/>
          <w:marTop w:val="4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668371">
              <w:marLeft w:val="0"/>
              <w:marRight w:val="0"/>
              <w:marTop w:val="223"/>
              <w:marBottom w:val="223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1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01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02422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703705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44622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9100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302380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683886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14719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20908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034328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61848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1749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12851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1951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12998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39539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01668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22053">
              <w:marLeft w:val="873"/>
              <w:marRight w:val="0"/>
              <w:marTop w:val="0"/>
              <w:marBottom w:val="61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3630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5557">
              <w:marLeft w:val="0"/>
              <w:marRight w:val="0"/>
              <w:marTop w:val="3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7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7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8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48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101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15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74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0168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994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7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04425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75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361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7122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4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5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5108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7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63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88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dget.1otruda.ru/" TargetMode="External"/><Relationship Id="rId13" Type="http://schemas.openxmlformats.org/officeDocument/2006/relationships/image" Target="https://budget.1otruda.ru/system/content/image/79/1/576323/" TargetMode="External"/><Relationship Id="rId18" Type="http://schemas.openxmlformats.org/officeDocument/2006/relationships/hyperlink" Target="https://budget.1otruda.ru/" TargetMode="External"/><Relationship Id="rId26" Type="http://schemas.openxmlformats.org/officeDocument/2006/relationships/hyperlink" Target="https://budget.1otruda.ru/" TargetMode="External"/><Relationship Id="rId39" Type="http://schemas.openxmlformats.org/officeDocument/2006/relationships/hyperlink" Target="https://budget.1otruda.ru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budget.1otruda.ru/" TargetMode="External"/><Relationship Id="rId34" Type="http://schemas.openxmlformats.org/officeDocument/2006/relationships/hyperlink" Target="https://budget.1otruda.ru/" TargetMode="External"/><Relationship Id="rId7" Type="http://schemas.openxmlformats.org/officeDocument/2006/relationships/hyperlink" Target="https://budget.1otruda.ru/" TargetMode="External"/><Relationship Id="rId12" Type="http://schemas.openxmlformats.org/officeDocument/2006/relationships/hyperlink" Target="https://budget.1otruda.ru/" TargetMode="External"/><Relationship Id="rId17" Type="http://schemas.openxmlformats.org/officeDocument/2006/relationships/image" Target="https://budget.1otruda.ru/system/content/image/79/1/2632596/" TargetMode="External"/><Relationship Id="rId25" Type="http://schemas.openxmlformats.org/officeDocument/2006/relationships/image" Target="https://budget.1otruda.ru/system/content/image/79/1/2632599/" TargetMode="External"/><Relationship Id="rId33" Type="http://schemas.openxmlformats.org/officeDocument/2006/relationships/hyperlink" Target="https://budget.1otruda.ru/" TargetMode="External"/><Relationship Id="rId38" Type="http://schemas.openxmlformats.org/officeDocument/2006/relationships/hyperlink" Target="https://budget.1otruda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udget.1otruda.ru/" TargetMode="External"/><Relationship Id="rId20" Type="http://schemas.openxmlformats.org/officeDocument/2006/relationships/hyperlink" Target="https://budget.1otruda.ru/" TargetMode="External"/><Relationship Id="rId29" Type="http://schemas.openxmlformats.org/officeDocument/2006/relationships/image" Target="https://budget.1otruda.ru/system/content/image/79/1/2632600/" TargetMode="External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udget.1otruda.ru/" TargetMode="External"/><Relationship Id="rId11" Type="http://schemas.openxmlformats.org/officeDocument/2006/relationships/image" Target="https://budget.1otruda.ru/system/content/image/79/1/575999/" TargetMode="External"/><Relationship Id="rId24" Type="http://schemas.openxmlformats.org/officeDocument/2006/relationships/hyperlink" Target="https://budget.1otruda.ru/" TargetMode="External"/><Relationship Id="rId32" Type="http://schemas.openxmlformats.org/officeDocument/2006/relationships/hyperlink" Target="https://budget.1otruda.ru/" TargetMode="External"/><Relationship Id="rId37" Type="http://schemas.openxmlformats.org/officeDocument/2006/relationships/hyperlink" Target="https://budget.1otruda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budget.1otruda.ru/" TargetMode="External"/><Relationship Id="rId15" Type="http://schemas.openxmlformats.org/officeDocument/2006/relationships/image" Target="https://budget.1otruda.ru/system/content/image/79/1/576324/" TargetMode="External"/><Relationship Id="rId23" Type="http://schemas.openxmlformats.org/officeDocument/2006/relationships/hyperlink" Target="https://budget.1otruda.ru/" TargetMode="External"/><Relationship Id="rId28" Type="http://schemas.openxmlformats.org/officeDocument/2006/relationships/hyperlink" Target="https://budget.1otruda.ru/" TargetMode="External"/><Relationship Id="rId36" Type="http://schemas.openxmlformats.org/officeDocument/2006/relationships/image" Target="https://budget.1otruda.ru/system/content/image/79/1/691222/" TargetMode="External"/><Relationship Id="rId10" Type="http://schemas.openxmlformats.org/officeDocument/2006/relationships/hyperlink" Target="https://budget.1otruda.ru/" TargetMode="External"/><Relationship Id="rId19" Type="http://schemas.openxmlformats.org/officeDocument/2006/relationships/image" Target="https://budget.1otruda.ru/system/content/image/79/1/2632597/" TargetMode="External"/><Relationship Id="rId31" Type="http://schemas.openxmlformats.org/officeDocument/2006/relationships/hyperlink" Target="https://budget.1otruda.ru/" TargetMode="External"/><Relationship Id="rId4" Type="http://schemas.openxmlformats.org/officeDocument/2006/relationships/hyperlink" Target="https://budget.1otruda.ru/" TargetMode="External"/><Relationship Id="rId9" Type="http://schemas.openxmlformats.org/officeDocument/2006/relationships/image" Target="https://budget.1otruda.ru/system/content/image/79/1/574142/" TargetMode="External"/><Relationship Id="rId14" Type="http://schemas.openxmlformats.org/officeDocument/2006/relationships/hyperlink" Target="https://budget.1otruda.ru/" TargetMode="External"/><Relationship Id="rId22" Type="http://schemas.openxmlformats.org/officeDocument/2006/relationships/image" Target="https://budget.1otruda.ru/system/content/image/79/1/2632598/" TargetMode="External"/><Relationship Id="rId27" Type="http://schemas.openxmlformats.org/officeDocument/2006/relationships/image" Target="https://budget.1otruda.ru/system/content/image/79/1/2632602/" TargetMode="External"/><Relationship Id="rId30" Type="http://schemas.openxmlformats.org/officeDocument/2006/relationships/hyperlink" Target="https://budget.1otruda.ru/" TargetMode="External"/><Relationship Id="rId35" Type="http://schemas.openxmlformats.org/officeDocument/2006/relationships/hyperlink" Target="https://budget.1otrud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155</Pages>
  <Words>25098</Words>
  <Characters>143065</Characters>
  <Application>Microsoft Office Word</Application>
  <DocSecurity>0</DocSecurity>
  <Lines>1192</Lines>
  <Paragraphs>335</Paragraphs>
  <ScaleCrop>false</ScaleCrop>
  <Company/>
  <LinksUpToDate>false</LinksUpToDate>
  <CharactersWithSpaces>167828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2</cp:revision>
  <dcterms:created xsi:type="dcterms:W3CDTF">2022-02-02T07:35:00Z</dcterms:created>
  <dcterms:modified xsi:type="dcterms:W3CDTF">2022-02-02T07:35:00Z</dcterms:modified>
</cp:coreProperties>
</file>